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D0671" w14:textId="77777777" w:rsidR="00DC22BE" w:rsidRDefault="00DC22BE" w:rsidP="007B4F6D">
      <w:pPr>
        <w:pStyle w:val="Title"/>
        <w:rPr>
          <w:b w:val="0"/>
        </w:rPr>
      </w:pPr>
      <w:bookmarkStart w:id="0" w:name="_Toc2073167"/>
      <w:bookmarkStart w:id="1" w:name="_Toc3790378"/>
      <w:bookmarkStart w:id="2" w:name="_Toc4590421"/>
      <w:r w:rsidRPr="00DC22BE">
        <w:t>Tips for Positive Community Engagement</w:t>
      </w:r>
      <w:bookmarkEnd w:id="0"/>
      <w:bookmarkEnd w:id="1"/>
      <w:bookmarkEnd w:id="2"/>
    </w:p>
    <w:p w14:paraId="1E5CDF11" w14:textId="77777777" w:rsidR="000A6139" w:rsidRDefault="001374D6" w:rsidP="000A6139">
      <w:pPr>
        <w:keepNext/>
        <w:keepLines/>
        <w:spacing w:before="40"/>
        <w:ind w:left="360" w:hanging="360"/>
        <w:jc w:val="center"/>
        <w:outlineLvl w:val="2"/>
        <w:rPr>
          <w:rFonts w:ascii="Calibri" w:eastAsiaTheme="majorEastAsia" w:hAnsi="Calibri" w:cs="Times New Roman"/>
          <w:i/>
          <w:szCs w:val="24"/>
        </w:rPr>
      </w:pPr>
      <w:r>
        <w:rPr>
          <w:rFonts w:ascii="Calibri" w:eastAsiaTheme="majorEastAsia" w:hAnsi="Calibri" w:cs="Times New Roman"/>
          <w:szCs w:val="24"/>
        </w:rPr>
        <w:t xml:space="preserve">Adapted </w:t>
      </w:r>
      <w:r w:rsidR="000A6139" w:rsidRPr="00D00BFC">
        <w:rPr>
          <w:rFonts w:ascii="Calibri" w:eastAsiaTheme="majorEastAsia" w:hAnsi="Calibri" w:cs="Times New Roman"/>
          <w:szCs w:val="24"/>
        </w:rPr>
        <w:t xml:space="preserve">from </w:t>
      </w:r>
      <w:r w:rsidR="000A6139" w:rsidRPr="00D00BFC">
        <w:rPr>
          <w:rFonts w:ascii="Calibri" w:eastAsiaTheme="majorEastAsia" w:hAnsi="Calibri" w:cs="Times New Roman"/>
          <w:i/>
          <w:szCs w:val="24"/>
        </w:rPr>
        <w:t>The Blueprint for Safety Equity Assessment Toolkit</w:t>
      </w:r>
      <w:r w:rsidR="000A6139">
        <w:rPr>
          <w:rFonts w:ascii="Calibri" w:eastAsiaTheme="majorEastAsia" w:hAnsi="Calibri" w:cs="Times New Roman"/>
          <w:i/>
          <w:szCs w:val="24"/>
        </w:rPr>
        <w:t xml:space="preserve"> </w:t>
      </w:r>
    </w:p>
    <w:p w14:paraId="6BE643A0" w14:textId="77777777" w:rsidR="000A6139" w:rsidRPr="00034E52" w:rsidRDefault="000A6139" w:rsidP="000A6139">
      <w:pPr>
        <w:keepNext/>
        <w:keepLines/>
        <w:spacing w:before="40"/>
        <w:ind w:left="360" w:hanging="360"/>
        <w:jc w:val="center"/>
        <w:outlineLvl w:val="2"/>
        <w:rPr>
          <w:rFonts w:ascii="Calibri" w:eastAsiaTheme="majorEastAsia" w:hAnsi="Calibri" w:cs="Times New Roman"/>
          <w:szCs w:val="24"/>
        </w:rPr>
      </w:pPr>
      <w:r w:rsidRPr="00506EB3">
        <w:rPr>
          <w:rFonts w:ascii="Calibri" w:eastAsiaTheme="majorEastAsia" w:hAnsi="Calibri" w:cs="Times New Roman"/>
          <w:szCs w:val="24"/>
        </w:rPr>
        <w:t xml:space="preserve">(for more information, please email </w:t>
      </w:r>
      <w:hyperlink r:id="rId7" w:history="1">
        <w:r w:rsidRPr="001600E9">
          <w:rPr>
            <w:rStyle w:val="Hyperlink"/>
            <w:rFonts w:ascii="Calibri" w:eastAsiaTheme="majorEastAsia" w:hAnsi="Calibri" w:cs="Times New Roman"/>
            <w:szCs w:val="24"/>
          </w:rPr>
          <w:t>blueprint@praxisinternational.org</w:t>
        </w:r>
      </w:hyperlink>
      <w:r w:rsidRPr="00506EB3">
        <w:rPr>
          <w:rFonts w:ascii="Calibri" w:eastAsiaTheme="majorEastAsia" w:hAnsi="Calibri" w:cs="Times New Roman"/>
          <w:szCs w:val="24"/>
        </w:rPr>
        <w:t>)</w:t>
      </w:r>
    </w:p>
    <w:p w14:paraId="7BBD30A8" w14:textId="77777777" w:rsidR="000A6139" w:rsidRDefault="000A6139" w:rsidP="00DC22BE">
      <w:pPr>
        <w:rPr>
          <w:rFonts w:ascii="Calibri" w:eastAsia="Times New Roman" w:hAnsi="Calibri" w:cs="Times New Roman"/>
        </w:rPr>
      </w:pPr>
    </w:p>
    <w:p w14:paraId="24008DA7" w14:textId="77777777" w:rsidR="00DC22BE" w:rsidRPr="00DC22BE" w:rsidRDefault="00DC22BE" w:rsidP="00DC22BE">
      <w:pPr>
        <w:rPr>
          <w:rFonts w:ascii="Calibri" w:eastAsia="Times New Roman" w:hAnsi="Calibri" w:cs="Times New Roman"/>
        </w:rPr>
      </w:pPr>
      <w:r w:rsidRPr="00DC22BE">
        <w:rPr>
          <w:rFonts w:ascii="Calibri" w:eastAsia="Times New Roman" w:hAnsi="Calibri" w:cs="Times New Roman"/>
        </w:rPr>
        <w:t>Review the following tips to prepare for meeting with community-based organizations, experts, and leaders to invite their participation in the Audit. Be sure to learn as much about each organization and leader, as well as their relevant issues and challenges, before you start a conversation with them.</w:t>
      </w:r>
    </w:p>
    <w:p w14:paraId="4446F372" w14:textId="77777777" w:rsidR="00DC22BE" w:rsidRPr="00DC22BE" w:rsidRDefault="00DC22BE" w:rsidP="00DC22BE">
      <w:pPr>
        <w:rPr>
          <w:rFonts w:ascii="Calibri" w:eastAsia="Times New Roman" w:hAnsi="Calibri" w:cs="Times New Roman"/>
        </w:rPr>
      </w:pPr>
    </w:p>
    <w:p w14:paraId="70F62398" w14:textId="77777777" w:rsidR="00DC22BE" w:rsidRPr="00DC22BE" w:rsidRDefault="00DC22BE" w:rsidP="007B4F6D">
      <w:pPr>
        <w:pStyle w:val="Heading2"/>
        <w:rPr>
          <w:rFonts w:eastAsia="Times New Roman"/>
        </w:rPr>
      </w:pPr>
      <w:r w:rsidRPr="00DC22BE">
        <w:rPr>
          <w:rFonts w:eastAsia="Times New Roman"/>
        </w:rPr>
        <w:t>Prior to engaging with community-based experts:</w:t>
      </w:r>
    </w:p>
    <w:p w14:paraId="2DC06D7D" w14:textId="77777777" w:rsidR="00DC22BE" w:rsidRPr="00DC22BE" w:rsidRDefault="00DC22BE" w:rsidP="00DC22BE">
      <w:pPr>
        <w:tabs>
          <w:tab w:val="left" w:pos="90"/>
        </w:tabs>
        <w:ind w:right="-90"/>
        <w:rPr>
          <w:rFonts w:ascii="Calibri" w:eastAsia="Times New Roman" w:hAnsi="Calibri" w:cs="Times New Roman"/>
        </w:rPr>
      </w:pPr>
    </w:p>
    <w:p w14:paraId="4A352435" w14:textId="0118EE7A" w:rsidR="00DC22BE" w:rsidRPr="00DC22BE" w:rsidRDefault="00DC22BE" w:rsidP="00DC22BE">
      <w:pPr>
        <w:numPr>
          <w:ilvl w:val="0"/>
          <w:numId w:val="3"/>
        </w:numPr>
        <w:tabs>
          <w:tab w:val="left" w:pos="90"/>
        </w:tabs>
        <w:ind w:right="-90"/>
        <w:rPr>
          <w:rFonts w:ascii="Calibri" w:eastAsia="Times New Roman" w:hAnsi="Calibri" w:cs="Times New Roman"/>
        </w:rPr>
      </w:pPr>
      <w:r w:rsidRPr="00DC22BE">
        <w:rPr>
          <w:rFonts w:ascii="Calibri" w:eastAsia="Times New Roman" w:hAnsi="Calibri" w:cs="Times New Roman"/>
        </w:rPr>
        <w:t>Develop your understanding of each community expert’s work and/or organization.</w:t>
      </w:r>
      <w:r w:rsidR="00391E67">
        <w:rPr>
          <w:rFonts w:ascii="Calibri" w:eastAsia="Times New Roman" w:hAnsi="Calibri" w:cs="Times New Roman"/>
        </w:rPr>
        <w:t xml:space="preserve"> Learn about their:</w:t>
      </w:r>
    </w:p>
    <w:p w14:paraId="73BAF040" w14:textId="5AF99E97" w:rsidR="00DC22BE" w:rsidRPr="00DC22BE" w:rsidRDefault="00391E67" w:rsidP="007B4F6D">
      <w:pPr>
        <w:numPr>
          <w:ilvl w:val="0"/>
          <w:numId w:val="8"/>
        </w:numPr>
        <w:ind w:right="-90"/>
        <w:rPr>
          <w:rFonts w:ascii="Calibri" w:eastAsia="Times New Roman" w:hAnsi="Calibri" w:cs="Times New Roman"/>
        </w:rPr>
      </w:pPr>
      <w:r>
        <w:rPr>
          <w:rFonts w:ascii="Calibri" w:eastAsia="Times New Roman" w:hAnsi="Calibri" w:cs="Times New Roman"/>
        </w:rPr>
        <w:t>M</w:t>
      </w:r>
      <w:r w:rsidR="00DC22BE" w:rsidRPr="00DC22BE">
        <w:rPr>
          <w:rFonts w:ascii="Calibri" w:eastAsia="Times New Roman" w:hAnsi="Calibri" w:cs="Times New Roman"/>
        </w:rPr>
        <w:t xml:space="preserve">ission </w:t>
      </w:r>
    </w:p>
    <w:p w14:paraId="659FAFC6" w14:textId="36D59F4E" w:rsidR="00DC22BE" w:rsidRPr="00DC22BE" w:rsidRDefault="00391E67" w:rsidP="007B4F6D">
      <w:pPr>
        <w:numPr>
          <w:ilvl w:val="0"/>
          <w:numId w:val="8"/>
        </w:numPr>
        <w:ind w:right="-90"/>
        <w:rPr>
          <w:rFonts w:ascii="Calibri" w:eastAsia="Times New Roman" w:hAnsi="Calibri" w:cs="Times New Roman"/>
        </w:rPr>
      </w:pPr>
      <w:r>
        <w:rPr>
          <w:rFonts w:ascii="Calibri" w:eastAsia="Times New Roman" w:hAnsi="Calibri" w:cs="Times New Roman"/>
        </w:rPr>
        <w:t>C</w:t>
      </w:r>
      <w:r w:rsidR="00DC22BE" w:rsidRPr="00DC22BE">
        <w:rPr>
          <w:rFonts w:ascii="Calibri" w:eastAsia="Times New Roman" w:hAnsi="Calibri" w:cs="Times New Roman"/>
        </w:rPr>
        <w:t xml:space="preserve">urrent projects and initiatives </w:t>
      </w:r>
      <w:r>
        <w:rPr>
          <w:rFonts w:ascii="Calibri" w:eastAsia="Times New Roman" w:hAnsi="Calibri" w:cs="Times New Roman"/>
        </w:rPr>
        <w:t xml:space="preserve">and </w:t>
      </w:r>
      <w:r w:rsidR="00DC22BE" w:rsidRPr="00DC22BE">
        <w:rPr>
          <w:rFonts w:ascii="Calibri" w:eastAsia="Times New Roman" w:hAnsi="Calibri" w:cs="Times New Roman"/>
        </w:rPr>
        <w:t>if any intersect with the Audit</w:t>
      </w:r>
    </w:p>
    <w:p w14:paraId="3A2727C1" w14:textId="1EA63D14" w:rsidR="00DC22BE" w:rsidRPr="00DC22BE" w:rsidRDefault="00391E67" w:rsidP="007B4F6D">
      <w:pPr>
        <w:numPr>
          <w:ilvl w:val="0"/>
          <w:numId w:val="8"/>
        </w:numPr>
        <w:ind w:right="-90"/>
        <w:rPr>
          <w:rFonts w:ascii="Calibri" w:eastAsia="Times New Roman" w:hAnsi="Calibri" w:cs="Times New Roman"/>
        </w:rPr>
      </w:pPr>
      <w:r>
        <w:rPr>
          <w:rFonts w:ascii="Calibri" w:eastAsia="Times New Roman" w:hAnsi="Calibri" w:cs="Times New Roman"/>
        </w:rPr>
        <w:t>S</w:t>
      </w:r>
      <w:r w:rsidR="00DC22BE" w:rsidRPr="00DC22BE">
        <w:rPr>
          <w:rFonts w:ascii="Calibri" w:eastAsia="Times New Roman" w:hAnsi="Calibri" w:cs="Times New Roman"/>
        </w:rPr>
        <w:t xml:space="preserve">taffing structure and make-up </w:t>
      </w:r>
    </w:p>
    <w:p w14:paraId="0B2CF560" w14:textId="7C53978B" w:rsidR="00DC22BE" w:rsidRPr="00DC22BE" w:rsidRDefault="00391E67" w:rsidP="007B4F6D">
      <w:pPr>
        <w:numPr>
          <w:ilvl w:val="0"/>
          <w:numId w:val="8"/>
        </w:numPr>
        <w:ind w:right="-90"/>
        <w:rPr>
          <w:rFonts w:ascii="Calibri" w:eastAsia="Times New Roman" w:hAnsi="Calibri" w:cs="Times New Roman"/>
        </w:rPr>
      </w:pPr>
      <w:r>
        <w:rPr>
          <w:rFonts w:ascii="Calibri" w:eastAsia="Times New Roman" w:hAnsi="Calibri" w:cs="Times New Roman"/>
        </w:rPr>
        <w:t>P</w:t>
      </w:r>
      <w:r w:rsidR="00DC22BE" w:rsidRPr="00DC22BE">
        <w:rPr>
          <w:rFonts w:ascii="Calibri" w:eastAsia="Times New Roman" w:hAnsi="Calibri" w:cs="Times New Roman"/>
        </w:rPr>
        <w:t>rimary constituents</w:t>
      </w:r>
    </w:p>
    <w:p w14:paraId="56CE2AAE" w14:textId="77777777" w:rsidR="00DC22BE" w:rsidRPr="00DC22BE" w:rsidRDefault="00DC22BE" w:rsidP="00DC22BE">
      <w:pPr>
        <w:ind w:right="-90"/>
        <w:rPr>
          <w:rFonts w:ascii="Calibri" w:eastAsia="Times New Roman" w:hAnsi="Calibri" w:cs="Times New Roman"/>
        </w:rPr>
      </w:pPr>
    </w:p>
    <w:p w14:paraId="3E484800" w14:textId="77777777" w:rsidR="00DC22BE" w:rsidRPr="00DC22BE" w:rsidRDefault="00DC22BE" w:rsidP="007B4F6D">
      <w:pPr>
        <w:pStyle w:val="Heading2"/>
        <w:rPr>
          <w:rFonts w:eastAsia="Times New Roman"/>
        </w:rPr>
      </w:pPr>
      <w:r w:rsidRPr="00DC22BE">
        <w:rPr>
          <w:rFonts w:eastAsia="Times New Roman"/>
        </w:rPr>
        <w:t>Talking points for first meeting with potential partners:</w:t>
      </w:r>
    </w:p>
    <w:p w14:paraId="75FF0C53" w14:textId="77777777" w:rsidR="00DC22BE" w:rsidRPr="00DC22BE" w:rsidRDefault="00DC22BE" w:rsidP="00DC22BE">
      <w:pPr>
        <w:ind w:right="-90"/>
        <w:rPr>
          <w:rFonts w:ascii="Calibri" w:eastAsia="Times New Roman" w:hAnsi="Calibri" w:cs="Times New Roman"/>
        </w:rPr>
      </w:pPr>
    </w:p>
    <w:p w14:paraId="5488D4AC" w14:textId="4071C931" w:rsidR="00DC22BE" w:rsidRPr="00DC22BE" w:rsidRDefault="00DC22BE" w:rsidP="00DC22BE">
      <w:pPr>
        <w:numPr>
          <w:ilvl w:val="0"/>
          <w:numId w:val="5"/>
        </w:numPr>
        <w:ind w:right="-90"/>
        <w:rPr>
          <w:rFonts w:ascii="Calibri" w:eastAsia="Times New Roman" w:hAnsi="Calibri" w:cs="Times New Roman"/>
        </w:rPr>
      </w:pPr>
      <w:r w:rsidRPr="00DC22BE">
        <w:rPr>
          <w:rFonts w:ascii="Calibri" w:eastAsia="Times New Roman" w:hAnsi="Calibri" w:cs="Times New Roman"/>
        </w:rPr>
        <w:t>Further develop your understanding of the community expert’s work and/or organization.</w:t>
      </w:r>
      <w:r w:rsidR="00391E67">
        <w:rPr>
          <w:rFonts w:ascii="Calibri" w:eastAsia="Times New Roman" w:hAnsi="Calibri" w:cs="Times New Roman"/>
        </w:rPr>
        <w:t xml:space="preserve"> Ask about their:</w:t>
      </w:r>
    </w:p>
    <w:p w14:paraId="2053A287" w14:textId="77777777" w:rsidR="00DC22BE" w:rsidRPr="00DC22BE" w:rsidRDefault="00DC22BE" w:rsidP="007B4F6D">
      <w:pPr>
        <w:numPr>
          <w:ilvl w:val="0"/>
          <w:numId w:val="9"/>
        </w:numPr>
        <w:ind w:right="-90"/>
        <w:rPr>
          <w:rFonts w:ascii="Calibri" w:eastAsia="Times New Roman" w:hAnsi="Calibri" w:cs="Times New Roman"/>
        </w:rPr>
      </w:pPr>
      <w:r w:rsidRPr="00DC22BE">
        <w:rPr>
          <w:rFonts w:ascii="Calibri" w:eastAsia="Times New Roman" w:hAnsi="Calibri" w:cs="Times New Roman"/>
        </w:rPr>
        <w:t xml:space="preserve">Experience working with other organizations, movements, or reform efforts </w:t>
      </w:r>
    </w:p>
    <w:p w14:paraId="438ED8EE" w14:textId="77777777" w:rsidR="00DC22BE" w:rsidRPr="00DC22BE" w:rsidRDefault="00DC22BE" w:rsidP="007B4F6D">
      <w:pPr>
        <w:numPr>
          <w:ilvl w:val="0"/>
          <w:numId w:val="9"/>
        </w:numPr>
        <w:ind w:right="-90"/>
        <w:rPr>
          <w:rFonts w:ascii="Calibri" w:eastAsia="Times New Roman" w:hAnsi="Calibri" w:cs="Times New Roman"/>
        </w:rPr>
      </w:pPr>
      <w:r w:rsidRPr="00DC22BE">
        <w:rPr>
          <w:rFonts w:ascii="Calibri" w:eastAsia="Times New Roman" w:hAnsi="Calibri" w:cs="Times New Roman"/>
        </w:rPr>
        <w:t>Any positive or negative interactions that the community has had with the criminal legal system, government agencies, or academia doing research</w:t>
      </w:r>
    </w:p>
    <w:p w14:paraId="5A24EBAA" w14:textId="780C22F3" w:rsidR="00DC22BE" w:rsidRPr="00DC22BE" w:rsidRDefault="00391E67" w:rsidP="007B4F6D">
      <w:pPr>
        <w:numPr>
          <w:ilvl w:val="0"/>
          <w:numId w:val="9"/>
        </w:numPr>
        <w:ind w:right="-90"/>
        <w:rPr>
          <w:rFonts w:ascii="Calibri" w:eastAsia="Times New Roman" w:hAnsi="Calibri" w:cs="Times New Roman"/>
        </w:rPr>
      </w:pPr>
      <w:r>
        <w:rPr>
          <w:rFonts w:ascii="Calibri" w:eastAsia="Times New Roman" w:hAnsi="Calibri" w:cs="Times New Roman"/>
        </w:rPr>
        <w:t>C</w:t>
      </w:r>
      <w:r w:rsidR="00DC22BE" w:rsidRPr="00DC22BE">
        <w:rPr>
          <w:rFonts w:ascii="Calibri" w:eastAsia="Times New Roman" w:hAnsi="Calibri" w:cs="Times New Roman"/>
        </w:rPr>
        <w:t>urrent challenges and needs</w:t>
      </w:r>
    </w:p>
    <w:p w14:paraId="5571C45B" w14:textId="77777777" w:rsidR="00DC22BE" w:rsidRPr="00DC22BE" w:rsidRDefault="00DC22BE" w:rsidP="00DC22BE">
      <w:pPr>
        <w:ind w:right="-90"/>
        <w:rPr>
          <w:rFonts w:ascii="Calibri" w:eastAsia="Times New Roman" w:hAnsi="Calibri" w:cs="Times New Roman"/>
          <w:sz w:val="20"/>
        </w:rPr>
      </w:pPr>
    </w:p>
    <w:p w14:paraId="0886AA9B" w14:textId="5D11C797" w:rsidR="00DC22BE" w:rsidRPr="00DC22BE" w:rsidRDefault="00DC22BE" w:rsidP="00DC22BE">
      <w:pPr>
        <w:numPr>
          <w:ilvl w:val="0"/>
          <w:numId w:val="5"/>
        </w:numPr>
        <w:ind w:right="-90"/>
        <w:rPr>
          <w:rFonts w:ascii="Calibri" w:eastAsia="Times New Roman" w:hAnsi="Calibri" w:cs="Times New Roman"/>
        </w:rPr>
      </w:pPr>
      <w:r w:rsidRPr="00DC22BE">
        <w:rPr>
          <w:rFonts w:ascii="Calibri" w:eastAsia="Times New Roman" w:hAnsi="Calibri" w:cs="Times New Roman"/>
        </w:rPr>
        <w:t>Describe the Audit</w:t>
      </w:r>
      <w:r w:rsidR="00391E67">
        <w:rPr>
          <w:rFonts w:ascii="Calibri" w:eastAsia="Times New Roman" w:hAnsi="Calibri" w:cs="Times New Roman"/>
        </w:rPr>
        <w:t>:</w:t>
      </w:r>
    </w:p>
    <w:p w14:paraId="314BC417" w14:textId="77777777" w:rsidR="00DC22BE" w:rsidRPr="00DC22BE" w:rsidRDefault="00DC22BE"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t>Overview of the Audit and activities</w:t>
      </w:r>
    </w:p>
    <w:p w14:paraId="42AE80A5" w14:textId="77777777" w:rsidR="00DC22BE" w:rsidRPr="00DC22BE" w:rsidRDefault="00DC22BE"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t>Focus on the structure of work, not individual practitioners</w:t>
      </w:r>
    </w:p>
    <w:p w14:paraId="3B8A0F0F" w14:textId="04A5AAEF" w:rsidR="00DC22BE" w:rsidRPr="00DC22BE" w:rsidRDefault="00DC22BE"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t xml:space="preserve">Summarize motivation </w:t>
      </w:r>
      <w:r w:rsidR="00391E67">
        <w:rPr>
          <w:rFonts w:ascii="Calibri" w:eastAsia="Times New Roman" w:hAnsi="Calibri" w:cs="Times New Roman"/>
        </w:rPr>
        <w:t xml:space="preserve">and timing </w:t>
      </w:r>
      <w:r w:rsidRPr="00DC22BE">
        <w:rPr>
          <w:rFonts w:ascii="Calibri" w:eastAsia="Times New Roman" w:hAnsi="Calibri" w:cs="Times New Roman"/>
        </w:rPr>
        <w:t>for this project</w:t>
      </w:r>
    </w:p>
    <w:p w14:paraId="0CBCADCC" w14:textId="547DCA13" w:rsidR="00DC22BE" w:rsidRDefault="00DC22BE" w:rsidP="007B4F6D">
      <w:pPr>
        <w:numPr>
          <w:ilvl w:val="1"/>
          <w:numId w:val="10"/>
        </w:numPr>
        <w:ind w:right="-90"/>
        <w:rPr>
          <w:rFonts w:ascii="Calibri" w:eastAsia="Times New Roman" w:hAnsi="Calibri" w:cs="Times New Roman"/>
        </w:rPr>
      </w:pPr>
      <w:bookmarkStart w:id="3" w:name="_GoBack"/>
      <w:bookmarkEnd w:id="3"/>
      <w:r w:rsidRPr="00DC22BE">
        <w:rPr>
          <w:rFonts w:ascii="Calibri" w:eastAsia="Times New Roman" w:hAnsi="Calibri" w:cs="Times New Roman"/>
        </w:rPr>
        <w:t>Describe the specific inequities that the Audit hopes to address</w:t>
      </w:r>
    </w:p>
    <w:p w14:paraId="78BE1BA2" w14:textId="24F0F3C5" w:rsidR="00391E67" w:rsidRPr="00391E67" w:rsidRDefault="00391E67"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lastRenderedPageBreak/>
        <w:t>Describe the focus and why this focus was selected</w:t>
      </w:r>
    </w:p>
    <w:p w14:paraId="3D6421BC" w14:textId="77777777" w:rsidR="00DC22BE" w:rsidRPr="00DC22BE" w:rsidRDefault="00DC22BE"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t>Commitment by agencies involved in Audit</w:t>
      </w:r>
    </w:p>
    <w:p w14:paraId="456EECBB" w14:textId="77777777" w:rsidR="00DC22BE" w:rsidRPr="00DC22BE" w:rsidRDefault="00DC22BE" w:rsidP="007B4F6D">
      <w:pPr>
        <w:numPr>
          <w:ilvl w:val="1"/>
          <w:numId w:val="10"/>
        </w:numPr>
        <w:ind w:right="-90"/>
        <w:rPr>
          <w:rFonts w:ascii="Calibri" w:eastAsia="Times New Roman" w:hAnsi="Calibri" w:cs="Times New Roman"/>
        </w:rPr>
      </w:pPr>
      <w:r w:rsidRPr="00DC22BE">
        <w:rPr>
          <w:rFonts w:ascii="Calibri" w:eastAsia="Times New Roman" w:hAnsi="Calibri" w:cs="Times New Roman"/>
        </w:rPr>
        <w:t>Expected outcomes</w:t>
      </w:r>
    </w:p>
    <w:p w14:paraId="4B7CAE0E" w14:textId="77777777" w:rsidR="00DC22BE" w:rsidRPr="00DC22BE" w:rsidRDefault="00DC22BE" w:rsidP="00DC22BE">
      <w:pPr>
        <w:ind w:right="-90"/>
        <w:rPr>
          <w:rFonts w:ascii="Calibri" w:eastAsia="Times New Roman" w:hAnsi="Calibri" w:cs="Times New Roman"/>
        </w:rPr>
      </w:pPr>
      <w:r w:rsidRPr="00DC22BE">
        <w:rPr>
          <w:rFonts w:ascii="Calibri" w:eastAsia="Times New Roman" w:hAnsi="Calibri" w:cs="Times New Roman"/>
        </w:rPr>
        <w:t xml:space="preserve"> </w:t>
      </w:r>
    </w:p>
    <w:p w14:paraId="092E2D0D" w14:textId="35AA25B8" w:rsidR="00DC22BE" w:rsidRPr="00DC22BE" w:rsidRDefault="00DC22BE" w:rsidP="00DC22BE">
      <w:pPr>
        <w:numPr>
          <w:ilvl w:val="0"/>
          <w:numId w:val="2"/>
        </w:numPr>
        <w:ind w:left="540" w:right="-90"/>
        <w:rPr>
          <w:rFonts w:ascii="Calibri" w:eastAsia="Times New Roman" w:hAnsi="Calibri" w:cs="Times New Roman"/>
        </w:rPr>
      </w:pPr>
      <w:r w:rsidRPr="00DC22BE">
        <w:rPr>
          <w:rFonts w:ascii="Calibri" w:eastAsia="Times New Roman" w:hAnsi="Calibri" w:cs="Times New Roman"/>
        </w:rPr>
        <w:t>Invite participation in the Audit</w:t>
      </w:r>
      <w:r w:rsidR="00391E67">
        <w:rPr>
          <w:rFonts w:ascii="Calibri" w:eastAsia="Times New Roman" w:hAnsi="Calibri" w:cs="Times New Roman"/>
        </w:rPr>
        <w:t>:</w:t>
      </w:r>
    </w:p>
    <w:p w14:paraId="4B82F6A8" w14:textId="77777777" w:rsidR="00DC22BE" w:rsidRPr="00DC22BE" w:rsidRDefault="00DC22BE" w:rsidP="007B4F6D">
      <w:pPr>
        <w:numPr>
          <w:ilvl w:val="1"/>
          <w:numId w:val="11"/>
        </w:numPr>
        <w:ind w:right="-90"/>
        <w:rPr>
          <w:rFonts w:ascii="Calibri" w:eastAsia="Times New Roman" w:hAnsi="Calibri" w:cs="Times New Roman"/>
        </w:rPr>
      </w:pPr>
      <w:r w:rsidRPr="00DC22BE">
        <w:rPr>
          <w:rFonts w:ascii="Calibri" w:eastAsia="Times New Roman" w:hAnsi="Calibri" w:cs="Times New Roman"/>
        </w:rPr>
        <w:t>Describe the team and who will be on the team.</w:t>
      </w:r>
    </w:p>
    <w:p w14:paraId="7A3D67F0" w14:textId="77777777" w:rsidR="00DC22BE" w:rsidRPr="00DC22BE" w:rsidRDefault="00DC22BE" w:rsidP="007B4F6D">
      <w:pPr>
        <w:numPr>
          <w:ilvl w:val="1"/>
          <w:numId w:val="11"/>
        </w:numPr>
        <w:ind w:right="-90"/>
        <w:rPr>
          <w:rFonts w:ascii="Calibri" w:eastAsia="Times New Roman" w:hAnsi="Calibri" w:cs="Times New Roman"/>
        </w:rPr>
      </w:pPr>
      <w:r w:rsidRPr="00DC22BE">
        <w:rPr>
          <w:rFonts w:ascii="Calibri" w:eastAsia="Times New Roman" w:hAnsi="Calibri" w:cs="Times New Roman"/>
        </w:rPr>
        <w:t xml:space="preserve">Describe the leadership role(s) reserved for community-based partners. </w:t>
      </w:r>
    </w:p>
    <w:p w14:paraId="20C96B62" w14:textId="1C1D4015" w:rsidR="00DC22BE" w:rsidRPr="00DC22BE" w:rsidRDefault="00DC22BE" w:rsidP="007B4F6D">
      <w:pPr>
        <w:numPr>
          <w:ilvl w:val="1"/>
          <w:numId w:val="11"/>
        </w:numPr>
        <w:ind w:right="-90"/>
        <w:rPr>
          <w:rFonts w:ascii="Calibri" w:eastAsia="Times New Roman" w:hAnsi="Calibri" w:cs="Times New Roman"/>
        </w:rPr>
      </w:pPr>
      <w:r w:rsidRPr="00DC22BE">
        <w:rPr>
          <w:rFonts w:ascii="Calibri" w:eastAsia="Times New Roman" w:hAnsi="Calibri" w:cs="Times New Roman"/>
        </w:rPr>
        <w:t>Describe the commitment you are asking for</w:t>
      </w:r>
      <w:r w:rsidR="00B763CD">
        <w:rPr>
          <w:rFonts w:ascii="Calibri" w:eastAsia="Times New Roman" w:hAnsi="Calibri" w:cs="Times New Roman"/>
        </w:rPr>
        <w:t>:</w:t>
      </w:r>
    </w:p>
    <w:p w14:paraId="6A29588E" w14:textId="2322CC4A" w:rsidR="00DC22BE" w:rsidRPr="00DC22BE" w:rsidRDefault="00B763CD" w:rsidP="00DC22BE">
      <w:pPr>
        <w:numPr>
          <w:ilvl w:val="2"/>
          <w:numId w:val="2"/>
        </w:numPr>
        <w:ind w:right="-90"/>
        <w:rPr>
          <w:rFonts w:ascii="Calibri" w:eastAsia="Times New Roman" w:hAnsi="Calibri" w:cs="Times New Roman"/>
        </w:rPr>
      </w:pPr>
      <w:r>
        <w:rPr>
          <w:rFonts w:ascii="Calibri" w:eastAsia="Times New Roman" w:hAnsi="Calibri" w:cs="Times New Roman"/>
        </w:rPr>
        <w:t>“Audit etiquette”</w:t>
      </w:r>
    </w:p>
    <w:p w14:paraId="4F372424" w14:textId="77777777" w:rsidR="00DC22BE" w:rsidRPr="00DC22BE" w:rsidRDefault="00DC22BE" w:rsidP="00DC22BE">
      <w:pPr>
        <w:numPr>
          <w:ilvl w:val="2"/>
          <w:numId w:val="2"/>
        </w:numPr>
        <w:ind w:right="-90"/>
        <w:rPr>
          <w:rFonts w:ascii="Calibri" w:eastAsia="Times New Roman" w:hAnsi="Calibri" w:cs="Times New Roman"/>
          <w:b/>
        </w:rPr>
      </w:pPr>
      <w:r w:rsidRPr="00DC22BE">
        <w:rPr>
          <w:rFonts w:ascii="Calibri" w:eastAsia="Times New Roman" w:hAnsi="Calibri" w:cs="Times New Roman"/>
        </w:rPr>
        <w:t>Time commitment</w:t>
      </w:r>
    </w:p>
    <w:p w14:paraId="117249C7" w14:textId="77777777" w:rsidR="00DC22BE" w:rsidRPr="00DC22BE" w:rsidRDefault="00DC22BE" w:rsidP="00DC22BE">
      <w:pPr>
        <w:numPr>
          <w:ilvl w:val="2"/>
          <w:numId w:val="2"/>
        </w:numPr>
        <w:ind w:right="-90"/>
        <w:rPr>
          <w:rFonts w:ascii="Calibri" w:eastAsia="Times New Roman" w:hAnsi="Calibri" w:cs="Times New Roman"/>
          <w:b/>
        </w:rPr>
      </w:pPr>
      <w:r w:rsidRPr="00DC22BE">
        <w:rPr>
          <w:rFonts w:ascii="Calibri" w:eastAsia="Times New Roman" w:hAnsi="Calibri" w:cs="Times New Roman"/>
        </w:rPr>
        <w:t>Engagement with system practitioners</w:t>
      </w:r>
    </w:p>
    <w:p w14:paraId="688522D2" w14:textId="77777777" w:rsidR="00DC22BE" w:rsidRPr="00DC22BE" w:rsidRDefault="00DC22BE" w:rsidP="00DC22BE">
      <w:pPr>
        <w:numPr>
          <w:ilvl w:val="2"/>
          <w:numId w:val="2"/>
        </w:numPr>
        <w:ind w:right="-90"/>
        <w:rPr>
          <w:rFonts w:ascii="Calibri" w:eastAsia="Times New Roman" w:hAnsi="Calibri" w:cs="Times New Roman"/>
        </w:rPr>
      </w:pPr>
      <w:r w:rsidRPr="00DC22BE">
        <w:rPr>
          <w:rFonts w:ascii="Calibri" w:eastAsia="Times New Roman" w:hAnsi="Calibri" w:cs="Times New Roman"/>
        </w:rPr>
        <w:t>Working agreements</w:t>
      </w:r>
    </w:p>
    <w:p w14:paraId="5695AFB9" w14:textId="77777777" w:rsidR="00DC22BE" w:rsidRPr="00DC22BE" w:rsidRDefault="00DC22BE" w:rsidP="00DC22BE">
      <w:pPr>
        <w:numPr>
          <w:ilvl w:val="2"/>
          <w:numId w:val="2"/>
        </w:numPr>
        <w:rPr>
          <w:rFonts w:ascii="Calibri" w:eastAsia="Times New Roman" w:hAnsi="Calibri" w:cs="Times New Roman"/>
        </w:rPr>
      </w:pPr>
      <w:r w:rsidRPr="00DC22BE">
        <w:rPr>
          <w:rFonts w:ascii="Calibri" w:eastAsia="Times New Roman" w:hAnsi="Calibri" w:cs="Times New Roman"/>
        </w:rPr>
        <w:t>Range of possible participation (interviewee, focus group coordinator/facilitator, advisor, Audit team member)</w:t>
      </w:r>
    </w:p>
    <w:p w14:paraId="47833974" w14:textId="77777777" w:rsidR="00DC22BE" w:rsidRPr="00DC22BE" w:rsidRDefault="00DC22BE" w:rsidP="00DC22BE">
      <w:pPr>
        <w:rPr>
          <w:rFonts w:ascii="Calibri" w:eastAsia="Times New Roman" w:hAnsi="Calibri" w:cs="Times New Roman"/>
        </w:rPr>
      </w:pPr>
    </w:p>
    <w:p w14:paraId="103FEA8A" w14:textId="77777777" w:rsidR="0085254F" w:rsidRDefault="0085254F"/>
    <w:sectPr w:rsidR="0085254F" w:rsidSect="00D457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2C27" w14:textId="77777777" w:rsidR="003250E3" w:rsidRDefault="003250E3" w:rsidP="009F298F">
      <w:r>
        <w:separator/>
      </w:r>
    </w:p>
  </w:endnote>
  <w:endnote w:type="continuationSeparator" w:id="0">
    <w:p w14:paraId="2B5361DA" w14:textId="77777777" w:rsidR="003250E3" w:rsidRDefault="003250E3" w:rsidP="009F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C34D" w14:textId="77777777" w:rsidR="009F298F" w:rsidRPr="009A701B" w:rsidRDefault="009F298F" w:rsidP="009A701B">
    <w:pPr>
      <w:pStyle w:val="Footer"/>
    </w:pPr>
  </w:p>
  <w:p w14:paraId="58D43989" w14:textId="6B0E8803" w:rsidR="009F298F" w:rsidRPr="009A701B" w:rsidRDefault="009F298F" w:rsidP="009A701B">
    <w:pPr>
      <w:pStyle w:val="Footer"/>
    </w:pPr>
    <w:r w:rsidRPr="009A701B">
      <w:t>Logistics Guide (2019)</w:t>
    </w:r>
    <w:r w:rsidRPr="009A701B">
      <w:tab/>
    </w:r>
    <w:r w:rsidRPr="009A701B">
      <w:tab/>
      <w:t>Tips for Positive Community Engagement</w:t>
    </w:r>
  </w:p>
  <w:p w14:paraId="60B0316E" w14:textId="77777777" w:rsidR="009F298F" w:rsidRPr="009A701B" w:rsidRDefault="009F298F" w:rsidP="009A701B">
    <w:pPr>
      <w:pStyle w:val="Footer"/>
    </w:pPr>
    <w:r w:rsidRPr="009A701B">
      <w:t xml:space="preserve">Praxis International, Inc. </w:t>
    </w:r>
    <w:r w:rsidRPr="009A701B">
      <w:tab/>
    </w:r>
    <w:r w:rsidRPr="009A701B">
      <w:tab/>
    </w:r>
  </w:p>
  <w:p w14:paraId="6265420B" w14:textId="3EC8FDCB" w:rsidR="009F298F" w:rsidRPr="009A701B" w:rsidRDefault="005356CD" w:rsidP="009A701B">
    <w:pPr>
      <w:pStyle w:val="Footer"/>
    </w:pPr>
    <w:hyperlink r:id="rId1" w:history="1">
      <w:r w:rsidR="009F298F" w:rsidRPr="009A701B">
        <w:rPr>
          <w:rStyle w:val="Hyperlink"/>
          <w:color w:val="auto"/>
          <w:u w:val="none"/>
        </w:rPr>
        <w:t>www.praxisinternational.org</w:t>
      </w:r>
    </w:hyperlink>
    <w:r w:rsidR="009F298F" w:rsidRPr="009A701B">
      <w:tab/>
      <w:t xml:space="preserve">    </w:t>
    </w:r>
    <w:r w:rsidR="009F298F" w:rsidRPr="009A701B">
      <w:tab/>
      <w:t xml:space="preserve">Page </w:t>
    </w:r>
    <w:r w:rsidR="009F298F" w:rsidRPr="009A701B">
      <w:rPr>
        <w:rStyle w:val="PageNumber"/>
      </w:rPr>
      <w:fldChar w:fldCharType="begin"/>
    </w:r>
    <w:r w:rsidR="009F298F" w:rsidRPr="009A701B">
      <w:rPr>
        <w:rStyle w:val="PageNumber"/>
      </w:rPr>
      <w:instrText xml:space="preserve"> PAGE </w:instrText>
    </w:r>
    <w:r w:rsidR="009F298F" w:rsidRPr="009A701B">
      <w:rPr>
        <w:rStyle w:val="PageNumber"/>
      </w:rPr>
      <w:fldChar w:fldCharType="separate"/>
    </w:r>
    <w:r w:rsidR="00C92197">
      <w:rPr>
        <w:rStyle w:val="PageNumber"/>
        <w:noProof/>
      </w:rPr>
      <w:t>2</w:t>
    </w:r>
    <w:r w:rsidR="009F298F" w:rsidRPr="009A701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9015" w14:textId="77777777" w:rsidR="003250E3" w:rsidRDefault="003250E3" w:rsidP="009F298F">
      <w:r>
        <w:separator/>
      </w:r>
    </w:p>
  </w:footnote>
  <w:footnote w:type="continuationSeparator" w:id="0">
    <w:p w14:paraId="595AEB1D" w14:textId="77777777" w:rsidR="003250E3" w:rsidRDefault="003250E3" w:rsidP="009F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0BBA" w14:textId="77777777" w:rsidR="007B4F6D" w:rsidRPr="00075B4D" w:rsidRDefault="007B4F6D" w:rsidP="007B4F6D">
    <w:pPr>
      <w:pStyle w:val="Header"/>
      <w:jc w:val="center"/>
      <w:rPr>
        <w:szCs w:val="28"/>
      </w:rPr>
    </w:pPr>
    <w:bookmarkStart w:id="4" w:name="_Hlk19522136"/>
    <w:bookmarkStart w:id="5" w:name="_Hlk19516571"/>
    <w:r>
      <w:rPr>
        <w:szCs w:val="28"/>
      </w:rPr>
      <w:t>The Praxis Safety and Accountability Audit</w:t>
    </w:r>
    <w:bookmarkEnd w:id="4"/>
  </w:p>
  <w:bookmarkEnd w:id="5"/>
  <w:p w14:paraId="4336AFDE" w14:textId="77777777" w:rsidR="007B4F6D" w:rsidRDefault="007B4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
      </v:shape>
    </w:pict>
  </w:numPicBullet>
  <w:abstractNum w:abstractNumId="0" w15:restartNumberingAfterBreak="0">
    <w:nsid w:val="014D080D"/>
    <w:multiLevelType w:val="hybridMultilevel"/>
    <w:tmpl w:val="3586B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8C6D0B"/>
    <w:multiLevelType w:val="hybridMultilevel"/>
    <w:tmpl w:val="3DFC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746209"/>
    <w:multiLevelType w:val="hybridMultilevel"/>
    <w:tmpl w:val="A13862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75427"/>
    <w:multiLevelType w:val="hybridMultilevel"/>
    <w:tmpl w:val="462ED24A"/>
    <w:lvl w:ilvl="0" w:tplc="0E4CC754">
      <w:start w:val="1"/>
      <w:numFmt w:val="bullet"/>
      <w:pStyle w:val="Heading3"/>
      <w:lvlText w:val=""/>
      <w:lvlPicBulletId w:val="0"/>
      <w:lvlJc w:val="left"/>
      <w:pPr>
        <w:ind w:left="180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8E35522"/>
    <w:multiLevelType w:val="hybridMultilevel"/>
    <w:tmpl w:val="A2A41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06D46"/>
    <w:multiLevelType w:val="hybridMultilevel"/>
    <w:tmpl w:val="F7226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D6973"/>
    <w:multiLevelType w:val="hybridMultilevel"/>
    <w:tmpl w:val="57AA9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A2A8C"/>
    <w:multiLevelType w:val="hybridMultilevel"/>
    <w:tmpl w:val="FCD2C47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107478"/>
    <w:multiLevelType w:val="hybridMultilevel"/>
    <w:tmpl w:val="6CE4C97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CA4C37"/>
    <w:multiLevelType w:val="hybridMultilevel"/>
    <w:tmpl w:val="5DF62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72059D"/>
    <w:multiLevelType w:val="hybridMultilevel"/>
    <w:tmpl w:val="FBFA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5"/>
  </w:num>
  <w:num w:numId="6">
    <w:abstractNumId w:val="4"/>
  </w:num>
  <w:num w:numId="7">
    <w:abstractNumId w:val="1"/>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BE"/>
    <w:rsid w:val="000A6139"/>
    <w:rsid w:val="001374D6"/>
    <w:rsid w:val="001E33FA"/>
    <w:rsid w:val="003250E3"/>
    <w:rsid w:val="00391E67"/>
    <w:rsid w:val="004A1372"/>
    <w:rsid w:val="005356CD"/>
    <w:rsid w:val="00540B3D"/>
    <w:rsid w:val="007B4F6D"/>
    <w:rsid w:val="0085254F"/>
    <w:rsid w:val="009A701B"/>
    <w:rsid w:val="009F298F"/>
    <w:rsid w:val="00A1107A"/>
    <w:rsid w:val="00B763CD"/>
    <w:rsid w:val="00C92197"/>
    <w:rsid w:val="00DC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503EE"/>
  <w15:chartTrackingRefBased/>
  <w15:docId w15:val="{FB6B44D0-11AD-435E-AF38-C6291166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F6D"/>
    <w:pPr>
      <w:spacing w:after="0" w:line="240" w:lineRule="auto"/>
      <w:contextualSpacing/>
    </w:pPr>
    <w:rPr>
      <w:sz w:val="28"/>
    </w:rPr>
  </w:style>
  <w:style w:type="paragraph" w:styleId="Heading1">
    <w:name w:val="heading 1"/>
    <w:basedOn w:val="Normal"/>
    <w:next w:val="Normal"/>
    <w:link w:val="Heading1Char"/>
    <w:uiPriority w:val="9"/>
    <w:qFormat/>
    <w:rsid w:val="007B4F6D"/>
    <w:pPr>
      <w:keepNext/>
      <w:keepLines/>
      <w:spacing w:before="240"/>
      <w:outlineLvl w:val="0"/>
    </w:pPr>
    <w:rPr>
      <w:rFonts w:eastAsiaTheme="majorEastAsia" w:cstheme="majorBidi"/>
      <w:sz w:val="32"/>
      <w:szCs w:val="32"/>
      <w:u w:val="single"/>
    </w:rPr>
  </w:style>
  <w:style w:type="paragraph" w:styleId="Heading2">
    <w:name w:val="heading 2"/>
    <w:basedOn w:val="Normal"/>
    <w:next w:val="Normal"/>
    <w:link w:val="Heading2Char"/>
    <w:uiPriority w:val="9"/>
    <w:unhideWhenUsed/>
    <w:qFormat/>
    <w:rsid w:val="007B4F6D"/>
    <w:pPr>
      <w:keepNext/>
      <w:keepLines/>
      <w:spacing w:before="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C22BE"/>
    <w:pPr>
      <w:keepNext/>
      <w:keepLines/>
      <w:numPr>
        <w:numId w:val="1"/>
      </w:numPr>
      <w:spacing w:before="40"/>
      <w:ind w:left="360"/>
      <w:outlineLvl w:val="2"/>
    </w:pPr>
    <w:rPr>
      <w:rFonts w:ascii="Calibri" w:eastAsiaTheme="majorEastAsia" w:hAnsi="Calibri"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22BE"/>
    <w:rPr>
      <w:rFonts w:ascii="Calibri" w:eastAsiaTheme="majorEastAsia" w:hAnsi="Calibri" w:cs="Times New Roman"/>
      <w:b/>
      <w:sz w:val="28"/>
      <w:szCs w:val="24"/>
    </w:rPr>
  </w:style>
  <w:style w:type="paragraph" w:styleId="ListParagraph">
    <w:name w:val="List Paragraph"/>
    <w:basedOn w:val="Normal"/>
    <w:uiPriority w:val="34"/>
    <w:qFormat/>
    <w:rsid w:val="00DC22BE"/>
    <w:pPr>
      <w:ind w:left="720"/>
    </w:pPr>
    <w:rPr>
      <w:rFonts w:ascii="Calibri" w:eastAsia="Times New Roman" w:hAnsi="Calibri" w:cs="Times New Roman"/>
    </w:rPr>
  </w:style>
  <w:style w:type="paragraph" w:styleId="Header">
    <w:name w:val="header"/>
    <w:basedOn w:val="Normal"/>
    <w:link w:val="HeaderChar"/>
    <w:unhideWhenUsed/>
    <w:rsid w:val="009F298F"/>
    <w:pPr>
      <w:tabs>
        <w:tab w:val="center" w:pos="4680"/>
        <w:tab w:val="right" w:pos="9360"/>
      </w:tabs>
    </w:pPr>
  </w:style>
  <w:style w:type="character" w:customStyle="1" w:styleId="HeaderChar">
    <w:name w:val="Header Char"/>
    <w:basedOn w:val="DefaultParagraphFont"/>
    <w:link w:val="Header"/>
    <w:uiPriority w:val="99"/>
    <w:rsid w:val="009F298F"/>
  </w:style>
  <w:style w:type="paragraph" w:styleId="Footer">
    <w:name w:val="footer"/>
    <w:basedOn w:val="Normal"/>
    <w:link w:val="FooterChar"/>
    <w:unhideWhenUsed/>
    <w:rsid w:val="009A701B"/>
    <w:pPr>
      <w:tabs>
        <w:tab w:val="center" w:pos="4680"/>
        <w:tab w:val="right" w:pos="9360"/>
      </w:tabs>
    </w:pPr>
    <w:rPr>
      <w:sz w:val="24"/>
    </w:rPr>
  </w:style>
  <w:style w:type="character" w:customStyle="1" w:styleId="FooterChar">
    <w:name w:val="Footer Char"/>
    <w:basedOn w:val="DefaultParagraphFont"/>
    <w:link w:val="Footer"/>
    <w:rsid w:val="009A701B"/>
    <w:rPr>
      <w:sz w:val="24"/>
    </w:rPr>
  </w:style>
  <w:style w:type="character" w:styleId="Hyperlink">
    <w:name w:val="Hyperlink"/>
    <w:unhideWhenUsed/>
    <w:rsid w:val="009F298F"/>
    <w:rPr>
      <w:color w:val="0000FF"/>
      <w:u w:val="single"/>
    </w:rPr>
  </w:style>
  <w:style w:type="character" w:styleId="PageNumber">
    <w:name w:val="page number"/>
    <w:basedOn w:val="DefaultParagraphFont"/>
    <w:semiHidden/>
    <w:unhideWhenUsed/>
    <w:rsid w:val="009F298F"/>
  </w:style>
  <w:style w:type="paragraph" w:styleId="BalloonText">
    <w:name w:val="Balloon Text"/>
    <w:basedOn w:val="Normal"/>
    <w:link w:val="BalloonTextChar"/>
    <w:uiPriority w:val="99"/>
    <w:semiHidden/>
    <w:unhideWhenUsed/>
    <w:rsid w:val="00391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7"/>
    <w:rPr>
      <w:rFonts w:ascii="Segoe UI" w:hAnsi="Segoe UI" w:cs="Segoe UI"/>
      <w:sz w:val="18"/>
      <w:szCs w:val="18"/>
    </w:rPr>
  </w:style>
  <w:style w:type="character" w:styleId="CommentReference">
    <w:name w:val="annotation reference"/>
    <w:basedOn w:val="DefaultParagraphFont"/>
    <w:uiPriority w:val="99"/>
    <w:semiHidden/>
    <w:unhideWhenUsed/>
    <w:rsid w:val="00A1107A"/>
    <w:rPr>
      <w:sz w:val="16"/>
      <w:szCs w:val="16"/>
    </w:rPr>
  </w:style>
  <w:style w:type="paragraph" w:styleId="CommentText">
    <w:name w:val="annotation text"/>
    <w:basedOn w:val="Normal"/>
    <w:link w:val="CommentTextChar"/>
    <w:uiPriority w:val="99"/>
    <w:semiHidden/>
    <w:unhideWhenUsed/>
    <w:rsid w:val="00A1107A"/>
    <w:rPr>
      <w:sz w:val="20"/>
      <w:szCs w:val="20"/>
    </w:rPr>
  </w:style>
  <w:style w:type="character" w:customStyle="1" w:styleId="CommentTextChar">
    <w:name w:val="Comment Text Char"/>
    <w:basedOn w:val="DefaultParagraphFont"/>
    <w:link w:val="CommentText"/>
    <w:uiPriority w:val="99"/>
    <w:semiHidden/>
    <w:rsid w:val="00A1107A"/>
    <w:rPr>
      <w:sz w:val="20"/>
      <w:szCs w:val="20"/>
    </w:rPr>
  </w:style>
  <w:style w:type="paragraph" w:styleId="CommentSubject">
    <w:name w:val="annotation subject"/>
    <w:basedOn w:val="CommentText"/>
    <w:next w:val="CommentText"/>
    <w:link w:val="CommentSubjectChar"/>
    <w:uiPriority w:val="99"/>
    <w:semiHidden/>
    <w:unhideWhenUsed/>
    <w:rsid w:val="00A1107A"/>
    <w:rPr>
      <w:b/>
      <w:bCs/>
    </w:rPr>
  </w:style>
  <w:style w:type="character" w:customStyle="1" w:styleId="CommentSubjectChar">
    <w:name w:val="Comment Subject Char"/>
    <w:basedOn w:val="CommentTextChar"/>
    <w:link w:val="CommentSubject"/>
    <w:uiPriority w:val="99"/>
    <w:semiHidden/>
    <w:rsid w:val="00A1107A"/>
    <w:rPr>
      <w:b/>
      <w:bCs/>
      <w:sz w:val="20"/>
      <w:szCs w:val="20"/>
    </w:rPr>
  </w:style>
  <w:style w:type="paragraph" w:styleId="Title">
    <w:name w:val="Title"/>
    <w:basedOn w:val="Normal"/>
    <w:next w:val="Normal"/>
    <w:link w:val="TitleChar"/>
    <w:uiPriority w:val="10"/>
    <w:qFormat/>
    <w:rsid w:val="007B4F6D"/>
    <w:pPr>
      <w:spacing w:line="360" w:lineRule="auto"/>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B4F6D"/>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7B4F6D"/>
    <w:rPr>
      <w:rFonts w:eastAsiaTheme="majorEastAsia" w:cstheme="majorBidi"/>
      <w:sz w:val="32"/>
      <w:szCs w:val="32"/>
      <w:u w:val="single"/>
    </w:rPr>
  </w:style>
  <w:style w:type="character" w:customStyle="1" w:styleId="Heading2Char">
    <w:name w:val="Heading 2 Char"/>
    <w:basedOn w:val="DefaultParagraphFont"/>
    <w:link w:val="Heading2"/>
    <w:uiPriority w:val="9"/>
    <w:rsid w:val="007B4F6D"/>
    <w:rPr>
      <w:rFonts w:eastAsiaTheme="majorEastAsia"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5258">
      <w:bodyDiv w:val="1"/>
      <w:marLeft w:val="0"/>
      <w:marRight w:val="0"/>
      <w:marTop w:val="0"/>
      <w:marBottom w:val="0"/>
      <w:divBdr>
        <w:top w:val="none" w:sz="0" w:space="0" w:color="auto"/>
        <w:left w:val="none" w:sz="0" w:space="0" w:color="auto"/>
        <w:bottom w:val="none" w:sz="0" w:space="0" w:color="auto"/>
        <w:right w:val="none" w:sz="0" w:space="0" w:color="auto"/>
      </w:divBdr>
    </w:div>
    <w:div w:id="17046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PraxDC1\Shared%20Data\Programs%20&amp;%20Projects\5%20TTA\5%20Products\Logistics%20guide\2019%20revisions\Working%20folder%202019\Section%202\blueprint@praxis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xisinternation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Woods</dc:creator>
  <cp:keywords/>
  <dc:description/>
  <cp:lastModifiedBy>Kue Chang</cp:lastModifiedBy>
  <cp:revision>9</cp:revision>
  <dcterms:created xsi:type="dcterms:W3CDTF">2019-09-13T16:05:00Z</dcterms:created>
  <dcterms:modified xsi:type="dcterms:W3CDTF">2019-10-22T17:45:00Z</dcterms:modified>
</cp:coreProperties>
</file>