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D79" w:rsidRPr="00400756" w:rsidRDefault="00317F21" w:rsidP="00CE4D79">
      <w:pPr>
        <w:pStyle w:val="ChapterTitle"/>
        <w:rPr>
          <w:lang w:val="en-US"/>
        </w:rPr>
      </w:pPr>
      <w:r w:rsidRPr="00400756">
        <w:t xml:space="preserve">Blueprint </w:t>
      </w:r>
      <w:r w:rsidR="00347A13">
        <w:t>Policy and Practice Assessment</w:t>
      </w:r>
      <w:bookmarkStart w:id="0" w:name="_GoBack"/>
      <w:bookmarkEnd w:id="0"/>
      <w:r w:rsidR="00347A13">
        <w:rPr>
          <w:lang w:val="en-US"/>
        </w:rPr>
        <w:t xml:space="preserve">                                              </w:t>
      </w:r>
      <w:r w:rsidR="00400756" w:rsidRPr="00400756">
        <w:t xml:space="preserve"> </w:t>
      </w:r>
      <w:r w:rsidR="00400756" w:rsidRPr="00347A13">
        <w:rPr>
          <w:sz w:val="40"/>
          <w:szCs w:val="40"/>
        </w:rPr>
        <w:t xml:space="preserve">Notes </w:t>
      </w:r>
      <w:r w:rsidR="00400756" w:rsidRPr="00347A13">
        <w:rPr>
          <w:sz w:val="40"/>
          <w:szCs w:val="40"/>
          <w:lang w:val="en-US"/>
        </w:rPr>
        <w:t>and Documentation Tool</w:t>
      </w:r>
      <w:r w:rsidR="00400756" w:rsidRPr="00400756">
        <w:rPr>
          <w:lang w:val="en-US"/>
        </w:rPr>
        <w:t xml:space="preserve"> </w:t>
      </w:r>
    </w:p>
    <w:p w:rsidR="00CE4D79" w:rsidRPr="00400756" w:rsidRDefault="00CE4D79" w:rsidP="00400756">
      <w:pPr>
        <w:pStyle w:val="Heading2"/>
        <w:rPr>
          <w:rFonts w:asciiTheme="minorHAnsi" w:hAnsiTheme="minorHAnsi"/>
        </w:rPr>
      </w:pPr>
      <w:r w:rsidRPr="00400756">
        <w:rPr>
          <w:rFonts w:asciiTheme="minorHAnsi" w:hAnsiTheme="minorHAnsi"/>
        </w:rPr>
        <w:t>Blueprint Policy and Practice Assessment: 911 Emergency Commun</w:t>
      </w:r>
      <w:r w:rsidR="00400756">
        <w:rPr>
          <w:rFonts w:asciiTheme="minorHAnsi" w:hAnsiTheme="minorHAnsi"/>
        </w:rPr>
        <w:t>ications – Notes &amp; Documentation</w:t>
      </w:r>
    </w:p>
    <w:tbl>
      <w:tblPr>
        <w:tblStyle w:val="TableGrid"/>
        <w:tblW w:w="0" w:type="auto"/>
        <w:tblLook w:val="04A0" w:firstRow="1" w:lastRow="0" w:firstColumn="1" w:lastColumn="0" w:noHBand="0" w:noVBand="1"/>
      </w:tblPr>
      <w:tblGrid>
        <w:gridCol w:w="2965"/>
        <w:gridCol w:w="9270"/>
      </w:tblGrid>
      <w:tr w:rsidR="00CE4D79" w:rsidRPr="00400756" w:rsidTr="002F70CE">
        <w:tc>
          <w:tcPr>
            <w:tcW w:w="12235" w:type="dxa"/>
            <w:gridSpan w:val="2"/>
          </w:tcPr>
          <w:p w:rsidR="00CE4D79" w:rsidRPr="00400756" w:rsidRDefault="00CE4D79" w:rsidP="002F70CE">
            <w:pPr>
              <w:rPr>
                <w:rFonts w:asciiTheme="minorHAnsi" w:hAnsiTheme="minorHAnsi"/>
                <w:b/>
              </w:rPr>
            </w:pPr>
            <w:r w:rsidRPr="00400756">
              <w:rPr>
                <w:rFonts w:asciiTheme="minorHAnsi" w:hAnsiTheme="minorHAnsi"/>
                <w:b/>
              </w:rPr>
              <w:t>Summary of the 911 Emergency Communications assessment activities</w:t>
            </w:r>
          </w:p>
        </w:tc>
      </w:tr>
      <w:tr w:rsidR="00CE4D79" w:rsidRPr="00400756" w:rsidTr="002F70CE">
        <w:tc>
          <w:tcPr>
            <w:tcW w:w="2965" w:type="dxa"/>
          </w:tcPr>
          <w:p w:rsidR="00CE4D79" w:rsidRPr="00400756" w:rsidRDefault="00CE4D79" w:rsidP="002F70CE">
            <w:pPr>
              <w:spacing w:after="480"/>
              <w:rPr>
                <w:rFonts w:asciiTheme="minorHAnsi" w:hAnsiTheme="minorHAnsi"/>
              </w:rPr>
            </w:pPr>
            <w:r w:rsidRPr="00400756">
              <w:rPr>
                <w:rFonts w:asciiTheme="minorHAnsi" w:hAnsiTheme="minorHAnsi"/>
              </w:rPr>
              <w:t>Work groups</w:t>
            </w:r>
          </w:p>
        </w:tc>
        <w:tc>
          <w:tcPr>
            <w:tcW w:w="9270" w:type="dxa"/>
          </w:tcPr>
          <w:p w:rsidR="00CE4D79" w:rsidRPr="00400756" w:rsidRDefault="00CE4D79" w:rsidP="002F70CE">
            <w:pPr>
              <w:spacing w:after="480"/>
              <w:rPr>
                <w:rFonts w:asciiTheme="minorHAnsi" w:hAnsiTheme="minorHAnsi"/>
              </w:rPr>
            </w:pPr>
          </w:p>
        </w:tc>
      </w:tr>
      <w:tr w:rsidR="00CE4D79" w:rsidRPr="00400756" w:rsidTr="002F70CE">
        <w:tc>
          <w:tcPr>
            <w:tcW w:w="2965" w:type="dxa"/>
          </w:tcPr>
          <w:p w:rsidR="00CE4D79" w:rsidRPr="00400756" w:rsidRDefault="00CE4D79" w:rsidP="002F70CE">
            <w:pPr>
              <w:spacing w:after="480"/>
              <w:rPr>
                <w:rFonts w:asciiTheme="minorHAnsi" w:hAnsiTheme="minorHAnsi"/>
              </w:rPr>
            </w:pPr>
            <w:r w:rsidRPr="00400756">
              <w:rPr>
                <w:rFonts w:asciiTheme="minorHAnsi" w:hAnsiTheme="minorHAnsi"/>
              </w:rPr>
              <w:t>Policy review</w:t>
            </w:r>
          </w:p>
        </w:tc>
        <w:tc>
          <w:tcPr>
            <w:tcW w:w="9270" w:type="dxa"/>
          </w:tcPr>
          <w:p w:rsidR="00CE4D79" w:rsidRPr="00400756" w:rsidRDefault="00CE4D79" w:rsidP="002F70CE">
            <w:pPr>
              <w:spacing w:after="480"/>
              <w:rPr>
                <w:rFonts w:asciiTheme="minorHAnsi" w:hAnsiTheme="minorHAnsi"/>
              </w:rPr>
            </w:pPr>
          </w:p>
        </w:tc>
      </w:tr>
      <w:tr w:rsidR="00CE4D79" w:rsidRPr="00400756" w:rsidTr="002F70CE">
        <w:tc>
          <w:tcPr>
            <w:tcW w:w="2965" w:type="dxa"/>
          </w:tcPr>
          <w:p w:rsidR="00CE4D79" w:rsidRPr="00400756" w:rsidRDefault="00CE4D79" w:rsidP="002F70CE">
            <w:pPr>
              <w:spacing w:after="480"/>
              <w:rPr>
                <w:rFonts w:asciiTheme="minorHAnsi" w:hAnsiTheme="minorHAnsi"/>
              </w:rPr>
            </w:pPr>
            <w:r w:rsidRPr="00400756">
              <w:rPr>
                <w:rFonts w:asciiTheme="minorHAnsi" w:hAnsiTheme="minorHAnsi"/>
              </w:rPr>
              <w:t>Case review</w:t>
            </w:r>
          </w:p>
        </w:tc>
        <w:tc>
          <w:tcPr>
            <w:tcW w:w="9270" w:type="dxa"/>
          </w:tcPr>
          <w:p w:rsidR="00CE4D79" w:rsidRPr="00400756" w:rsidRDefault="00CE4D79" w:rsidP="002F70CE">
            <w:pPr>
              <w:spacing w:after="480"/>
              <w:rPr>
                <w:rFonts w:asciiTheme="minorHAnsi" w:hAnsiTheme="minorHAnsi"/>
              </w:rPr>
            </w:pPr>
          </w:p>
        </w:tc>
      </w:tr>
      <w:tr w:rsidR="00CE4D79" w:rsidRPr="00400756" w:rsidTr="002F70CE">
        <w:tc>
          <w:tcPr>
            <w:tcW w:w="2965" w:type="dxa"/>
          </w:tcPr>
          <w:p w:rsidR="00CE4D79" w:rsidRPr="00400756" w:rsidRDefault="00CE4D79" w:rsidP="002F70CE">
            <w:pPr>
              <w:spacing w:after="480"/>
              <w:rPr>
                <w:rFonts w:asciiTheme="minorHAnsi" w:hAnsiTheme="minorHAnsi"/>
              </w:rPr>
            </w:pPr>
            <w:r w:rsidRPr="00400756">
              <w:rPr>
                <w:rFonts w:asciiTheme="minorHAnsi" w:hAnsiTheme="minorHAnsi"/>
              </w:rPr>
              <w:t>Community consultation</w:t>
            </w:r>
          </w:p>
        </w:tc>
        <w:tc>
          <w:tcPr>
            <w:tcW w:w="9270" w:type="dxa"/>
          </w:tcPr>
          <w:p w:rsidR="00CE4D79" w:rsidRPr="00400756" w:rsidRDefault="00CE4D79" w:rsidP="002F70CE">
            <w:pPr>
              <w:spacing w:after="480"/>
              <w:rPr>
                <w:rFonts w:asciiTheme="minorHAnsi" w:hAnsiTheme="minorHAnsi"/>
              </w:rPr>
            </w:pPr>
          </w:p>
        </w:tc>
      </w:tr>
      <w:tr w:rsidR="00CE4D79" w:rsidRPr="00400756" w:rsidTr="002F70CE">
        <w:tc>
          <w:tcPr>
            <w:tcW w:w="2965" w:type="dxa"/>
          </w:tcPr>
          <w:p w:rsidR="00CE4D79" w:rsidRPr="00400756" w:rsidRDefault="00CE4D79" w:rsidP="002F70CE">
            <w:pPr>
              <w:spacing w:after="480"/>
              <w:rPr>
                <w:rFonts w:asciiTheme="minorHAnsi" w:hAnsiTheme="minorHAnsi"/>
              </w:rPr>
            </w:pPr>
            <w:r w:rsidRPr="00400756">
              <w:rPr>
                <w:rFonts w:asciiTheme="minorHAnsi" w:hAnsiTheme="minorHAnsi"/>
              </w:rPr>
              <w:t>Interviews</w:t>
            </w:r>
          </w:p>
        </w:tc>
        <w:tc>
          <w:tcPr>
            <w:tcW w:w="9270" w:type="dxa"/>
          </w:tcPr>
          <w:p w:rsidR="00CE4D79" w:rsidRPr="00400756" w:rsidRDefault="00CE4D79" w:rsidP="002F70CE">
            <w:pPr>
              <w:spacing w:after="480"/>
              <w:rPr>
                <w:rFonts w:asciiTheme="minorHAnsi" w:hAnsiTheme="minorHAnsi"/>
              </w:rPr>
            </w:pPr>
          </w:p>
        </w:tc>
      </w:tr>
      <w:tr w:rsidR="00CE4D79" w:rsidRPr="00400756" w:rsidTr="002F70CE">
        <w:tc>
          <w:tcPr>
            <w:tcW w:w="2965" w:type="dxa"/>
          </w:tcPr>
          <w:p w:rsidR="00CE4D79" w:rsidRPr="00400756" w:rsidRDefault="00CE4D79" w:rsidP="002F70CE">
            <w:pPr>
              <w:spacing w:after="480"/>
              <w:rPr>
                <w:rFonts w:asciiTheme="minorHAnsi" w:hAnsiTheme="minorHAnsi"/>
              </w:rPr>
            </w:pPr>
            <w:r w:rsidRPr="00400756">
              <w:rPr>
                <w:rFonts w:asciiTheme="minorHAnsi" w:hAnsiTheme="minorHAnsi"/>
              </w:rPr>
              <w:t>Observations</w:t>
            </w:r>
          </w:p>
        </w:tc>
        <w:tc>
          <w:tcPr>
            <w:tcW w:w="9270" w:type="dxa"/>
          </w:tcPr>
          <w:p w:rsidR="00CE4D79" w:rsidRPr="00400756" w:rsidRDefault="00CE4D79" w:rsidP="002F70CE">
            <w:pPr>
              <w:spacing w:after="480"/>
              <w:rPr>
                <w:rFonts w:asciiTheme="minorHAnsi" w:hAnsiTheme="minorHAnsi"/>
              </w:rPr>
            </w:pPr>
          </w:p>
        </w:tc>
      </w:tr>
      <w:tr w:rsidR="00CE4D79" w:rsidRPr="00400756" w:rsidTr="002F70CE">
        <w:tc>
          <w:tcPr>
            <w:tcW w:w="2965" w:type="dxa"/>
          </w:tcPr>
          <w:p w:rsidR="00CE4D79" w:rsidRPr="00400756" w:rsidRDefault="00CE4D79" w:rsidP="002F70CE">
            <w:pPr>
              <w:spacing w:after="480"/>
              <w:rPr>
                <w:rFonts w:asciiTheme="minorHAnsi" w:hAnsiTheme="minorHAnsi"/>
              </w:rPr>
            </w:pPr>
            <w:r w:rsidRPr="00400756">
              <w:rPr>
                <w:rFonts w:asciiTheme="minorHAnsi" w:hAnsiTheme="minorHAnsi"/>
              </w:rPr>
              <w:t>Other activities</w:t>
            </w:r>
          </w:p>
        </w:tc>
        <w:tc>
          <w:tcPr>
            <w:tcW w:w="9270" w:type="dxa"/>
          </w:tcPr>
          <w:p w:rsidR="00CE4D79" w:rsidRPr="00400756" w:rsidRDefault="00CE4D79" w:rsidP="002F70CE">
            <w:pPr>
              <w:spacing w:after="480"/>
              <w:rPr>
                <w:rFonts w:asciiTheme="minorHAnsi" w:hAnsiTheme="minorHAnsi"/>
              </w:rPr>
            </w:pPr>
          </w:p>
        </w:tc>
      </w:tr>
    </w:tbl>
    <w:p w:rsidR="00CE4D79" w:rsidRPr="00400756" w:rsidRDefault="00CE4D79" w:rsidP="00CE4D79"/>
    <w:p w:rsidR="00CE4D79" w:rsidRPr="00400756" w:rsidRDefault="00CE4D79" w:rsidP="00CE4D79"/>
    <w:p w:rsidR="00CE4D79" w:rsidRPr="00400756" w:rsidRDefault="00CE4D79" w:rsidP="00CE4D79"/>
    <w:p w:rsidR="00CE4D79" w:rsidRPr="00400756" w:rsidRDefault="00CE4D79" w:rsidP="00CE4D79"/>
    <w:tbl>
      <w:tblPr>
        <w:tblStyle w:val="LightShading"/>
        <w:tblW w:w="0" w:type="auto"/>
        <w:tblLook w:val="04A0" w:firstRow="1" w:lastRow="0" w:firstColumn="1" w:lastColumn="0" w:noHBand="0" w:noVBand="1"/>
      </w:tblPr>
      <w:tblGrid>
        <w:gridCol w:w="4045"/>
        <w:gridCol w:w="3780"/>
        <w:gridCol w:w="4410"/>
      </w:tblGrid>
      <w:tr w:rsidR="00CE4D79" w:rsidRPr="00400756" w:rsidTr="002F70CE">
        <w:trPr>
          <w:cnfStyle w:val="100000000000" w:firstRow="1" w:lastRow="0" w:firstColumn="0" w:lastColumn="0" w:oddVBand="0" w:evenVBand="0" w:oddHBand="0" w:evenHBand="0" w:firstRowFirstColumn="0" w:firstRowLastColumn="0" w:lastRowFirstColumn="0" w:lastRowLastColumn="0"/>
          <w:trHeight w:val="881"/>
        </w:trPr>
        <w:tc>
          <w:tcPr>
            <w:cnfStyle w:val="001000000000" w:firstRow="0" w:lastRow="0" w:firstColumn="1" w:lastColumn="0" w:oddVBand="0" w:evenVBand="0" w:oddHBand="0" w:evenHBand="0" w:firstRowFirstColumn="0" w:firstRowLastColumn="0" w:lastRowFirstColumn="0" w:lastRowLastColumn="0"/>
            <w:tcW w:w="4045" w:type="dxa"/>
          </w:tcPr>
          <w:p w:rsidR="00CE4D79" w:rsidRPr="00400756" w:rsidRDefault="00CE4D79" w:rsidP="00CE4D79">
            <w:r w:rsidRPr="00400756">
              <w:lastRenderedPageBreak/>
              <w:t xml:space="preserve">Policy &amp; Practice Assessment </w:t>
            </w:r>
          </w:p>
          <w:p w:rsidR="00CE4D79" w:rsidRPr="00400756" w:rsidRDefault="00CE4D79" w:rsidP="002F70CE">
            <w:r w:rsidRPr="00400756">
              <w:t xml:space="preserve">Notes &amp; Documentation </w:t>
            </w:r>
          </w:p>
          <w:p w:rsidR="00CE4D79" w:rsidRPr="00400756" w:rsidRDefault="00CE4D79" w:rsidP="002F70CE">
            <w:pPr>
              <w:rPr>
                <w:sz w:val="28"/>
              </w:rPr>
            </w:pPr>
            <w:r w:rsidRPr="00400756">
              <w:rPr>
                <w:sz w:val="28"/>
              </w:rPr>
              <w:t>911 EMERGENCY COMMUNICATIONS</w:t>
            </w:r>
          </w:p>
          <w:p w:rsidR="00CE4D79" w:rsidRPr="00400756" w:rsidRDefault="00CE4D79" w:rsidP="002F70CE"/>
          <w:p w:rsidR="00CE4D79" w:rsidRPr="00400756" w:rsidRDefault="00CE4D79" w:rsidP="002F70CE"/>
        </w:tc>
        <w:tc>
          <w:tcPr>
            <w:tcW w:w="3780" w:type="dxa"/>
          </w:tcPr>
          <w:p w:rsidR="00CE4D79" w:rsidRPr="00400756" w:rsidRDefault="00CE4D79" w:rsidP="002F70CE">
            <w:pPr>
              <w:cnfStyle w:val="100000000000" w:firstRow="1" w:lastRow="0" w:firstColumn="0" w:lastColumn="0" w:oddVBand="0" w:evenVBand="0" w:oddHBand="0" w:evenHBand="0" w:firstRowFirstColumn="0" w:firstRowLastColumn="0" w:lastRowFirstColumn="0" w:lastRowLastColumn="0"/>
            </w:pPr>
            <w:r w:rsidRPr="00400756">
              <w:t xml:space="preserve">How does current </w:t>
            </w:r>
            <w:r w:rsidRPr="00400756">
              <w:rPr>
                <w:i/>
              </w:rPr>
              <w:t>POLICY</w:t>
            </w:r>
            <w:r w:rsidRPr="00400756">
              <w:t xml:space="preserve"> compare?</w:t>
            </w:r>
          </w:p>
          <w:p w:rsidR="00CE4D79" w:rsidRPr="00400756" w:rsidRDefault="00CE4D79" w:rsidP="002F70CE">
            <w:pPr>
              <w:cnfStyle w:val="100000000000" w:firstRow="1" w:lastRow="0" w:firstColumn="0" w:lastColumn="0" w:oddVBand="0" w:evenVBand="0" w:oddHBand="0" w:evenHBand="0" w:firstRowFirstColumn="0" w:firstRowLastColumn="0" w:lastRowFirstColumn="0" w:lastRowLastColumn="0"/>
              <w:rPr>
                <w:b w:val="0"/>
              </w:rPr>
            </w:pPr>
            <w:r w:rsidRPr="00400756">
              <w:rPr>
                <w:b w:val="0"/>
              </w:rPr>
              <w:t>Where is this element found in the agency’s domestic violence policy?</w:t>
            </w:r>
          </w:p>
          <w:p w:rsidR="00CE4D79" w:rsidRPr="00400756" w:rsidRDefault="00CE4D79" w:rsidP="002F70CE">
            <w:pPr>
              <w:cnfStyle w:val="100000000000" w:firstRow="1" w:lastRow="0" w:firstColumn="0" w:lastColumn="0" w:oddVBand="0" w:evenVBand="0" w:oddHBand="0" w:evenHBand="0" w:firstRowFirstColumn="0" w:firstRowLastColumn="0" w:lastRowFirstColumn="0" w:lastRowLastColumn="0"/>
            </w:pPr>
            <w:r w:rsidRPr="00400756">
              <w:rPr>
                <w:b w:val="0"/>
              </w:rPr>
              <w:t>If missing, explain where located elsewhere in agency policy or any barriers to including it.</w:t>
            </w:r>
          </w:p>
        </w:tc>
        <w:tc>
          <w:tcPr>
            <w:tcW w:w="4410" w:type="dxa"/>
          </w:tcPr>
          <w:p w:rsidR="00CE4D79" w:rsidRPr="00400756" w:rsidRDefault="00CE4D79" w:rsidP="002F70CE">
            <w:pPr>
              <w:cnfStyle w:val="100000000000" w:firstRow="1" w:lastRow="0" w:firstColumn="0" w:lastColumn="0" w:oddVBand="0" w:evenVBand="0" w:oddHBand="0" w:evenHBand="0" w:firstRowFirstColumn="0" w:firstRowLastColumn="0" w:lastRowFirstColumn="0" w:lastRowLastColumn="0"/>
            </w:pPr>
            <w:r w:rsidRPr="00400756">
              <w:t xml:space="preserve">How does current </w:t>
            </w:r>
            <w:r w:rsidRPr="00400756">
              <w:rPr>
                <w:i/>
              </w:rPr>
              <w:t>PRACTICE</w:t>
            </w:r>
            <w:r w:rsidRPr="00400756">
              <w:t xml:space="preserve"> compare?</w:t>
            </w:r>
          </w:p>
          <w:p w:rsidR="00CE4D79" w:rsidRPr="00400756" w:rsidRDefault="00CE4D79" w:rsidP="002F70CE">
            <w:pPr>
              <w:cnfStyle w:val="100000000000" w:firstRow="1" w:lastRow="0" w:firstColumn="0" w:lastColumn="0" w:oddVBand="0" w:evenVBand="0" w:oddHBand="0" w:evenHBand="0" w:firstRowFirstColumn="0" w:firstRowLastColumn="0" w:lastRowFirstColumn="0" w:lastRowLastColumn="0"/>
              <w:rPr>
                <w:b w:val="0"/>
              </w:rPr>
            </w:pPr>
            <w:r w:rsidRPr="00400756">
              <w:rPr>
                <w:b w:val="0"/>
              </w:rPr>
              <w:t>What actually happens? Based on:</w:t>
            </w:r>
          </w:p>
          <w:p w:rsidR="00CE4D79" w:rsidRPr="00400756" w:rsidRDefault="00CE4D79" w:rsidP="00CE4D79">
            <w:pPr>
              <w:numPr>
                <w:ilvl w:val="0"/>
                <w:numId w:val="23"/>
              </w:numPr>
              <w:cnfStyle w:val="100000000000" w:firstRow="1" w:lastRow="0" w:firstColumn="0" w:lastColumn="0" w:oddVBand="0" w:evenVBand="0" w:oddHBand="0" w:evenHBand="0" w:firstRowFirstColumn="0" w:firstRowLastColumn="0" w:lastRowFirstColumn="0" w:lastRowLastColumn="0"/>
              <w:rPr>
                <w:b w:val="0"/>
              </w:rPr>
            </w:pPr>
            <w:r w:rsidRPr="00400756">
              <w:rPr>
                <w:b w:val="0"/>
              </w:rPr>
              <w:t>Review of call recordings and dispatch records</w:t>
            </w:r>
          </w:p>
          <w:p w:rsidR="00CE4D79" w:rsidRPr="00400756" w:rsidRDefault="00CE4D79" w:rsidP="00CE4D79">
            <w:pPr>
              <w:numPr>
                <w:ilvl w:val="0"/>
                <w:numId w:val="23"/>
              </w:numPr>
              <w:cnfStyle w:val="100000000000" w:firstRow="1" w:lastRow="0" w:firstColumn="0" w:lastColumn="0" w:oddVBand="0" w:evenVBand="0" w:oddHBand="0" w:evenHBand="0" w:firstRowFirstColumn="0" w:firstRowLastColumn="0" w:lastRowFirstColumn="0" w:lastRowLastColumn="0"/>
              <w:rPr>
                <w:b w:val="0"/>
              </w:rPr>
            </w:pPr>
            <w:r w:rsidRPr="00400756">
              <w:rPr>
                <w:b w:val="0"/>
              </w:rPr>
              <w:t>Interviews with call-takers and dispatchers</w:t>
            </w:r>
          </w:p>
          <w:p w:rsidR="00CE4D79" w:rsidRPr="00400756" w:rsidRDefault="00CE4D79" w:rsidP="00CE4D79">
            <w:pPr>
              <w:numPr>
                <w:ilvl w:val="0"/>
                <w:numId w:val="23"/>
              </w:numPr>
              <w:cnfStyle w:val="100000000000" w:firstRow="1" w:lastRow="0" w:firstColumn="0" w:lastColumn="0" w:oddVBand="0" w:evenVBand="0" w:oddHBand="0" w:evenHBand="0" w:firstRowFirstColumn="0" w:firstRowLastColumn="0" w:lastRowFirstColumn="0" w:lastRowLastColumn="0"/>
              <w:rPr>
                <w:b w:val="0"/>
              </w:rPr>
            </w:pPr>
            <w:r w:rsidRPr="00400756">
              <w:rPr>
                <w:b w:val="0"/>
              </w:rPr>
              <w:t>Observations in the 911 center</w:t>
            </w:r>
          </w:p>
          <w:p w:rsidR="00CE4D79" w:rsidRPr="00400756" w:rsidRDefault="00CE4D79" w:rsidP="00CE4D79">
            <w:pPr>
              <w:numPr>
                <w:ilvl w:val="0"/>
                <w:numId w:val="23"/>
              </w:numPr>
              <w:cnfStyle w:val="100000000000" w:firstRow="1" w:lastRow="0" w:firstColumn="0" w:lastColumn="0" w:oddVBand="0" w:evenVBand="0" w:oddHBand="0" w:evenHBand="0" w:firstRowFirstColumn="0" w:firstRowLastColumn="0" w:lastRowFirstColumn="0" w:lastRowLastColumn="0"/>
            </w:pPr>
            <w:r w:rsidRPr="00400756">
              <w:rPr>
                <w:b w:val="0"/>
              </w:rPr>
              <w:t>Information from victims/survivors</w:t>
            </w: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rsidR="00CE4D79" w:rsidRPr="00400756" w:rsidRDefault="00CE4D79" w:rsidP="000831DC">
            <w:pPr>
              <w:numPr>
                <w:ilvl w:val="0"/>
                <w:numId w:val="24"/>
              </w:numPr>
            </w:pPr>
            <w:r w:rsidRPr="00400756">
              <w:t>Set priority-level response for domestic assault calls.</w:t>
            </w:r>
            <w:r w:rsidRPr="00400756">
              <w:tab/>
            </w:r>
          </w:p>
        </w:tc>
        <w:tc>
          <w:tcPr>
            <w:tcW w:w="378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r>
      <w:tr w:rsidR="00CE4D79" w:rsidRPr="00400756" w:rsidTr="002F70CE">
        <w:tc>
          <w:tcPr>
            <w:cnfStyle w:val="001000000000" w:firstRow="0" w:lastRow="0" w:firstColumn="1" w:lastColumn="0" w:oddVBand="0" w:evenVBand="0" w:oddHBand="0" w:evenHBand="0" w:firstRowFirstColumn="0" w:firstRowLastColumn="0" w:lastRowFirstColumn="0" w:lastRowLastColumn="0"/>
            <w:tcW w:w="4045" w:type="dxa"/>
          </w:tcPr>
          <w:p w:rsidR="00CE4D79" w:rsidRPr="00400756" w:rsidRDefault="00CE4D79" w:rsidP="000831DC">
            <w:pPr>
              <w:numPr>
                <w:ilvl w:val="0"/>
                <w:numId w:val="24"/>
              </w:numPr>
            </w:pPr>
            <w:r w:rsidRPr="00400756">
              <w:t>Elicit and relay to responding officers information about:</w:t>
            </w:r>
          </w:p>
          <w:p w:rsidR="00CE4D79" w:rsidRPr="00400756" w:rsidRDefault="00CE4D79" w:rsidP="00CE4D79">
            <w:pPr>
              <w:numPr>
                <w:ilvl w:val="0"/>
                <w:numId w:val="1"/>
              </w:numPr>
            </w:pPr>
            <w:r w:rsidRPr="00400756">
              <w:t>Type &amp; level of danger, weapons, types of violence used, etc.</w:t>
            </w:r>
          </w:p>
          <w:p w:rsidR="00CE4D79" w:rsidRPr="00400756" w:rsidRDefault="00CE4D79" w:rsidP="00CE4D79">
            <w:pPr>
              <w:numPr>
                <w:ilvl w:val="0"/>
                <w:numId w:val="1"/>
              </w:numPr>
            </w:pPr>
            <w:r w:rsidRPr="00400756">
              <w:t>Exact report of what caller saw/heard/experienced</w:t>
            </w:r>
          </w:p>
          <w:p w:rsidR="00CE4D79" w:rsidRPr="00400756" w:rsidRDefault="00CE4D79" w:rsidP="00CE4D79">
            <w:pPr>
              <w:numPr>
                <w:ilvl w:val="0"/>
                <w:numId w:val="1"/>
              </w:numPr>
              <w:spacing w:after="120"/>
            </w:pPr>
            <w:r w:rsidRPr="00400756">
              <w:t>Who is at the scene</w:t>
            </w:r>
          </w:p>
        </w:tc>
        <w:tc>
          <w:tcPr>
            <w:tcW w:w="378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rsidR="00CE4D79" w:rsidRPr="00400756" w:rsidRDefault="00CE4D79" w:rsidP="000831DC">
            <w:pPr>
              <w:numPr>
                <w:ilvl w:val="0"/>
                <w:numId w:val="24"/>
              </w:numPr>
            </w:pPr>
            <w:r w:rsidRPr="00400756">
              <w:t xml:space="preserve">Collect and relay information to aid officers in apprehending suspects who have left the scene. </w:t>
            </w:r>
          </w:p>
        </w:tc>
        <w:tc>
          <w:tcPr>
            <w:tcW w:w="378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r>
      <w:tr w:rsidR="00CE4D79" w:rsidRPr="00400756" w:rsidTr="002F70CE">
        <w:tc>
          <w:tcPr>
            <w:cnfStyle w:val="001000000000" w:firstRow="0" w:lastRow="0" w:firstColumn="1" w:lastColumn="0" w:oddVBand="0" w:evenVBand="0" w:oddHBand="0" w:evenHBand="0" w:firstRowFirstColumn="0" w:firstRowLastColumn="0" w:lastRowFirstColumn="0" w:lastRowLastColumn="0"/>
            <w:tcW w:w="4045" w:type="dxa"/>
          </w:tcPr>
          <w:p w:rsidR="00CE4D79" w:rsidRPr="00400756" w:rsidRDefault="00CE4D79" w:rsidP="000831DC">
            <w:pPr>
              <w:numPr>
                <w:ilvl w:val="0"/>
                <w:numId w:val="24"/>
              </w:numPr>
            </w:pPr>
            <w:r w:rsidRPr="00400756">
              <w:t>Communicate effectively and respectfully with callers.</w:t>
            </w:r>
          </w:p>
        </w:tc>
        <w:tc>
          <w:tcPr>
            <w:tcW w:w="378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rsidR="00CE4D79" w:rsidRPr="00400756" w:rsidRDefault="00CE4D79" w:rsidP="000831DC">
            <w:pPr>
              <w:numPr>
                <w:ilvl w:val="0"/>
                <w:numId w:val="24"/>
              </w:numPr>
            </w:pPr>
            <w:r w:rsidRPr="00400756">
              <w:t>Tell callers when a squad has been dispatched.</w:t>
            </w:r>
          </w:p>
        </w:tc>
        <w:tc>
          <w:tcPr>
            <w:tcW w:w="378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r>
      <w:tr w:rsidR="00CE4D79" w:rsidRPr="00400756" w:rsidTr="002F70CE">
        <w:tc>
          <w:tcPr>
            <w:cnfStyle w:val="001000000000" w:firstRow="0" w:lastRow="0" w:firstColumn="1" w:lastColumn="0" w:oddVBand="0" w:evenVBand="0" w:oddHBand="0" w:evenHBand="0" w:firstRowFirstColumn="0" w:firstRowLastColumn="0" w:lastRowFirstColumn="0" w:lastRowLastColumn="0"/>
            <w:tcW w:w="4045" w:type="dxa"/>
          </w:tcPr>
          <w:p w:rsidR="00CE4D79" w:rsidRPr="00400756" w:rsidRDefault="00CE4D79" w:rsidP="000831DC">
            <w:pPr>
              <w:numPr>
                <w:ilvl w:val="0"/>
                <w:numId w:val="24"/>
              </w:numPr>
            </w:pPr>
            <w:r w:rsidRPr="00400756">
              <w:t>Determine how and when to safely keep callers on the line.</w:t>
            </w:r>
          </w:p>
        </w:tc>
        <w:tc>
          <w:tcPr>
            <w:tcW w:w="378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rsidR="00CE4D79" w:rsidRPr="00400756" w:rsidRDefault="00CE4D79" w:rsidP="000831DC">
            <w:pPr>
              <w:numPr>
                <w:ilvl w:val="0"/>
                <w:numId w:val="24"/>
              </w:numPr>
            </w:pPr>
            <w:r w:rsidRPr="00400756">
              <w:t>Respond to people having difficulty with communication.</w:t>
            </w:r>
          </w:p>
        </w:tc>
        <w:tc>
          <w:tcPr>
            <w:tcW w:w="378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r>
      <w:tr w:rsidR="00CE4D79" w:rsidRPr="00400756" w:rsidTr="002F70CE">
        <w:tc>
          <w:tcPr>
            <w:cnfStyle w:val="001000000000" w:firstRow="0" w:lastRow="0" w:firstColumn="1" w:lastColumn="0" w:oddVBand="0" w:evenVBand="0" w:oddHBand="0" w:evenHBand="0" w:firstRowFirstColumn="0" w:firstRowLastColumn="0" w:lastRowFirstColumn="0" w:lastRowLastColumn="0"/>
            <w:tcW w:w="4045" w:type="dxa"/>
          </w:tcPr>
          <w:p w:rsidR="00CE4D79" w:rsidRPr="00400756" w:rsidRDefault="00CE4D79" w:rsidP="000831DC">
            <w:pPr>
              <w:numPr>
                <w:ilvl w:val="0"/>
                <w:numId w:val="24"/>
              </w:numPr>
            </w:pPr>
            <w:r w:rsidRPr="00400756">
              <w:t>Safely respond to interrupted calls.</w:t>
            </w:r>
          </w:p>
        </w:tc>
        <w:tc>
          <w:tcPr>
            <w:tcW w:w="378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rsidR="00CE4D79" w:rsidRPr="00400756" w:rsidRDefault="00CE4D79" w:rsidP="000831DC">
            <w:pPr>
              <w:numPr>
                <w:ilvl w:val="0"/>
                <w:numId w:val="24"/>
              </w:numPr>
            </w:pPr>
            <w:r w:rsidRPr="00400756">
              <w:t>Safely respond to children on the line.</w:t>
            </w:r>
          </w:p>
        </w:tc>
        <w:tc>
          <w:tcPr>
            <w:tcW w:w="378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r>
      <w:tr w:rsidR="00CE4D79" w:rsidRPr="00400756" w:rsidTr="002F70CE">
        <w:tc>
          <w:tcPr>
            <w:cnfStyle w:val="001000000000" w:firstRow="0" w:lastRow="0" w:firstColumn="1" w:lastColumn="0" w:oddVBand="0" w:evenVBand="0" w:oddHBand="0" w:evenHBand="0" w:firstRowFirstColumn="0" w:firstRowLastColumn="0" w:lastRowFirstColumn="0" w:lastRowLastColumn="0"/>
            <w:tcW w:w="4045" w:type="dxa"/>
          </w:tcPr>
          <w:p w:rsidR="00CE4D79" w:rsidRPr="00400756" w:rsidRDefault="00CE4D79" w:rsidP="002F70CE">
            <w:pPr>
              <w:pageBreakBefore/>
              <w:numPr>
                <w:ilvl w:val="0"/>
                <w:numId w:val="24"/>
              </w:numPr>
            </w:pPr>
            <w:r w:rsidRPr="00400756">
              <w:lastRenderedPageBreak/>
              <w:t>Communicate in a person’s first language and in ways that address limited English proficiency; provide access to language interpretation and TTY/TDD when required.</w:t>
            </w:r>
          </w:p>
        </w:tc>
        <w:tc>
          <w:tcPr>
            <w:tcW w:w="378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rsidR="00CE4D79" w:rsidRPr="00400756" w:rsidRDefault="00CE4D79" w:rsidP="000831DC">
            <w:pPr>
              <w:numPr>
                <w:ilvl w:val="0"/>
                <w:numId w:val="24"/>
              </w:numPr>
            </w:pPr>
            <w:r w:rsidRPr="00400756">
              <w:t>Utilize all available databases and information sources to obtain history on suspect.</w:t>
            </w:r>
          </w:p>
        </w:tc>
        <w:tc>
          <w:tcPr>
            <w:tcW w:w="378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r>
      <w:tr w:rsidR="00CE4D79" w:rsidRPr="00400756" w:rsidTr="002F70CE">
        <w:tc>
          <w:tcPr>
            <w:cnfStyle w:val="001000000000" w:firstRow="0" w:lastRow="0" w:firstColumn="1" w:lastColumn="0" w:oddVBand="0" w:evenVBand="0" w:oddHBand="0" w:evenHBand="0" w:firstRowFirstColumn="0" w:firstRowLastColumn="0" w:lastRowFirstColumn="0" w:lastRowLastColumn="0"/>
            <w:tcW w:w="4045" w:type="dxa"/>
          </w:tcPr>
          <w:p w:rsidR="00CE4D79" w:rsidRPr="00400756" w:rsidRDefault="00CE4D79" w:rsidP="002F70CE">
            <w:pPr>
              <w:numPr>
                <w:ilvl w:val="0"/>
                <w:numId w:val="24"/>
              </w:numPr>
            </w:pPr>
            <w:r w:rsidRPr="00400756">
              <w:t>Code calls accurately when domestic violence-related.</w:t>
            </w:r>
          </w:p>
        </w:tc>
        <w:tc>
          <w:tcPr>
            <w:tcW w:w="378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rsidR="00CE4D79" w:rsidRPr="00400756" w:rsidRDefault="00CE4D79" w:rsidP="000831DC">
            <w:pPr>
              <w:numPr>
                <w:ilvl w:val="0"/>
                <w:numId w:val="24"/>
              </w:numPr>
            </w:pPr>
            <w:r w:rsidRPr="00400756">
              <w:t>Record and keep calls and related documents in a manner which allows later access by bail evaluators, investigators, prosecutors, probation, and defense attorneys.</w:t>
            </w:r>
          </w:p>
        </w:tc>
        <w:tc>
          <w:tcPr>
            <w:tcW w:w="378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r>
      <w:tr w:rsidR="00CE4D79" w:rsidRPr="00400756" w:rsidTr="002F70CE">
        <w:tc>
          <w:tcPr>
            <w:cnfStyle w:val="001000000000" w:firstRow="0" w:lastRow="0" w:firstColumn="1" w:lastColumn="0" w:oddVBand="0" w:evenVBand="0" w:oddHBand="0" w:evenHBand="0" w:firstRowFirstColumn="0" w:firstRowLastColumn="0" w:lastRowFirstColumn="0" w:lastRowLastColumn="0"/>
            <w:tcW w:w="4045" w:type="dxa"/>
          </w:tcPr>
          <w:p w:rsidR="00CE4D79" w:rsidRPr="00400756" w:rsidRDefault="00CE4D79" w:rsidP="000831DC">
            <w:pPr>
              <w:numPr>
                <w:ilvl w:val="0"/>
                <w:numId w:val="24"/>
              </w:numPr>
            </w:pPr>
            <w:r w:rsidRPr="00400756">
              <w:t>Foster engagement with people seeking help:</w:t>
            </w:r>
          </w:p>
          <w:p w:rsidR="00CE4D79" w:rsidRPr="00400756" w:rsidRDefault="00CE4D79" w:rsidP="00CE4D79">
            <w:pPr>
              <w:pageBreakBefore/>
              <w:numPr>
                <w:ilvl w:val="0"/>
                <w:numId w:val="2"/>
              </w:numPr>
              <w:rPr>
                <w:sz w:val="21"/>
                <w:szCs w:val="21"/>
              </w:rPr>
            </w:pPr>
            <w:r w:rsidRPr="00400756">
              <w:rPr>
                <w:sz w:val="21"/>
                <w:szCs w:val="21"/>
              </w:rPr>
              <w:t>Avoid placing the victim in a position of confrontation with the offender.</w:t>
            </w:r>
          </w:p>
          <w:p w:rsidR="00CE4D79" w:rsidRPr="00400756" w:rsidRDefault="00CE4D79" w:rsidP="00CE4D79">
            <w:pPr>
              <w:numPr>
                <w:ilvl w:val="0"/>
                <w:numId w:val="2"/>
              </w:numPr>
              <w:rPr>
                <w:sz w:val="21"/>
                <w:szCs w:val="21"/>
              </w:rPr>
            </w:pPr>
            <w:r w:rsidRPr="00400756">
              <w:rPr>
                <w:sz w:val="21"/>
                <w:szCs w:val="21"/>
              </w:rPr>
              <w:t xml:space="preserve">Protect the victim from retaliation when communicating with the offender. </w:t>
            </w:r>
          </w:p>
          <w:p w:rsidR="00CE4D79" w:rsidRPr="00400756" w:rsidRDefault="00CE4D79" w:rsidP="00CE4D79">
            <w:pPr>
              <w:numPr>
                <w:ilvl w:val="0"/>
                <w:numId w:val="2"/>
              </w:numPr>
              <w:rPr>
                <w:sz w:val="21"/>
                <w:szCs w:val="21"/>
              </w:rPr>
            </w:pPr>
            <w:r w:rsidRPr="00400756">
              <w:rPr>
                <w:sz w:val="21"/>
                <w:szCs w:val="21"/>
              </w:rPr>
              <w:t>Treat each interaction with the victim as an opportunity to build a partnership over multiple contacts.</w:t>
            </w:r>
          </w:p>
          <w:p w:rsidR="00CE4D79" w:rsidRPr="00400756" w:rsidRDefault="00CE4D79" w:rsidP="00CE4D79">
            <w:pPr>
              <w:numPr>
                <w:ilvl w:val="0"/>
                <w:numId w:val="2"/>
              </w:numPr>
              <w:rPr>
                <w:sz w:val="21"/>
                <w:szCs w:val="21"/>
              </w:rPr>
            </w:pPr>
            <w:r w:rsidRPr="00400756">
              <w:rPr>
                <w:sz w:val="21"/>
                <w:szCs w:val="21"/>
              </w:rPr>
              <w:t>Demonstrate awareness of signs that violence may be resuming or escalating.</w:t>
            </w:r>
          </w:p>
          <w:p w:rsidR="00CE4D79" w:rsidRPr="00400756" w:rsidRDefault="00CE4D79" w:rsidP="00CE4D79">
            <w:pPr>
              <w:numPr>
                <w:ilvl w:val="0"/>
                <w:numId w:val="2"/>
              </w:numPr>
              <w:spacing w:after="120"/>
            </w:pPr>
            <w:r w:rsidRPr="00400756">
              <w:rPr>
                <w:sz w:val="21"/>
                <w:szCs w:val="21"/>
              </w:rPr>
              <w:t>Inform caller before placing him/her on hold.</w:t>
            </w:r>
          </w:p>
        </w:tc>
        <w:tc>
          <w:tcPr>
            <w:tcW w:w="378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rsidR="00CE4D79" w:rsidRPr="00400756" w:rsidRDefault="00CE4D79" w:rsidP="000831DC">
            <w:pPr>
              <w:pageBreakBefore/>
              <w:numPr>
                <w:ilvl w:val="0"/>
                <w:numId w:val="24"/>
              </w:numPr>
            </w:pPr>
            <w:r w:rsidRPr="00400756">
              <w:lastRenderedPageBreak/>
              <w:t>Conduct regular supervisory quality and compliance review of calls and practice.</w:t>
            </w:r>
          </w:p>
        </w:tc>
        <w:tc>
          <w:tcPr>
            <w:tcW w:w="378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r>
      <w:tr w:rsidR="00CE4D79" w:rsidRPr="00400756" w:rsidTr="002F70CE">
        <w:tc>
          <w:tcPr>
            <w:cnfStyle w:val="001000000000" w:firstRow="0" w:lastRow="0" w:firstColumn="1" w:lastColumn="0" w:oddVBand="0" w:evenVBand="0" w:oddHBand="0" w:evenHBand="0" w:firstRowFirstColumn="0" w:firstRowLastColumn="0" w:lastRowFirstColumn="0" w:lastRowLastColumn="0"/>
            <w:tcW w:w="4045" w:type="dxa"/>
          </w:tcPr>
          <w:p w:rsidR="00CE4D79" w:rsidRPr="00400756" w:rsidRDefault="00CE4D79" w:rsidP="000831DC">
            <w:pPr>
              <w:numPr>
                <w:ilvl w:val="0"/>
                <w:numId w:val="24"/>
              </w:numPr>
            </w:pPr>
            <w:r w:rsidRPr="00400756">
              <w:t>Provide structure for managers to participate in ongoing interagency monitoring, evaluation, and maintenance.</w:t>
            </w:r>
          </w:p>
        </w:tc>
        <w:tc>
          <w:tcPr>
            <w:tcW w:w="378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rsidR="00CE4D79" w:rsidRPr="00400756" w:rsidRDefault="00CE4D79" w:rsidP="000831DC">
            <w:pPr>
              <w:numPr>
                <w:ilvl w:val="0"/>
                <w:numId w:val="24"/>
              </w:numPr>
            </w:pPr>
            <w:r w:rsidRPr="00400756">
              <w:t>Meet regularly with law enforcement, prosecution, and community-based advocates to discuss and resolve problematic cases and responses.</w:t>
            </w:r>
          </w:p>
        </w:tc>
        <w:tc>
          <w:tcPr>
            <w:tcW w:w="378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r>
      <w:tr w:rsidR="00CE4D79" w:rsidRPr="00400756" w:rsidTr="002F70CE">
        <w:tc>
          <w:tcPr>
            <w:cnfStyle w:val="001000000000" w:firstRow="0" w:lastRow="0" w:firstColumn="1" w:lastColumn="0" w:oddVBand="0" w:evenVBand="0" w:oddHBand="0" w:evenHBand="0" w:firstRowFirstColumn="0" w:firstRowLastColumn="0" w:lastRowFirstColumn="0" w:lastRowLastColumn="0"/>
            <w:tcW w:w="4045" w:type="dxa"/>
          </w:tcPr>
          <w:p w:rsidR="00CE4D79" w:rsidRPr="00400756" w:rsidRDefault="00CE4D79" w:rsidP="000831DC">
            <w:pPr>
              <w:numPr>
                <w:ilvl w:val="0"/>
                <w:numId w:val="25"/>
              </w:numPr>
            </w:pPr>
            <w:r w:rsidRPr="00400756">
              <w:t>Other observations in comparing current policy and practice with Blueprint Essential Elements:</w:t>
            </w:r>
          </w:p>
          <w:p w:rsidR="00CE4D79" w:rsidRPr="00400756" w:rsidRDefault="00CE4D79" w:rsidP="00CE4D79">
            <w:pPr>
              <w:numPr>
                <w:ilvl w:val="0"/>
                <w:numId w:val="3"/>
              </w:numPr>
              <w:spacing w:line="0" w:lineRule="atLeast"/>
            </w:pPr>
            <w:r w:rsidRPr="00400756">
              <w:t>Strengths</w:t>
            </w:r>
          </w:p>
          <w:p w:rsidR="00CE4D79" w:rsidRPr="00400756" w:rsidRDefault="00CE4D79" w:rsidP="00CE4D79">
            <w:pPr>
              <w:numPr>
                <w:ilvl w:val="0"/>
                <w:numId w:val="3"/>
              </w:numPr>
              <w:spacing w:after="120" w:line="0" w:lineRule="atLeast"/>
            </w:pPr>
            <w:r w:rsidRPr="00400756">
              <w:t>Other gaps</w:t>
            </w:r>
          </w:p>
        </w:tc>
        <w:tc>
          <w:tcPr>
            <w:tcW w:w="378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r>
    </w:tbl>
    <w:p w:rsidR="00CC3DD2" w:rsidRPr="00400756" w:rsidRDefault="00CC3DD2" w:rsidP="00CE4D79">
      <w:pPr>
        <w:rPr>
          <w:lang w:eastAsia="x-none"/>
        </w:rPr>
      </w:pPr>
    </w:p>
    <w:p w:rsidR="00CE4D79" w:rsidRPr="00400756" w:rsidRDefault="00CE4D79" w:rsidP="00CE4D79">
      <w:pPr>
        <w:rPr>
          <w:lang w:eastAsia="x-none"/>
        </w:rPr>
      </w:pPr>
    </w:p>
    <w:p w:rsidR="00CE4D79" w:rsidRPr="00400756" w:rsidRDefault="00CE4D79" w:rsidP="00CE4D79">
      <w:pPr>
        <w:rPr>
          <w:lang w:eastAsia="x-none"/>
        </w:rPr>
      </w:pPr>
    </w:p>
    <w:p w:rsidR="00CE4D79" w:rsidRPr="00400756" w:rsidRDefault="00CE4D79" w:rsidP="00CE4D79">
      <w:pPr>
        <w:rPr>
          <w:lang w:eastAsia="x-none"/>
        </w:rPr>
      </w:pPr>
    </w:p>
    <w:p w:rsidR="00CE4D79" w:rsidRPr="00400756" w:rsidRDefault="00CE4D79" w:rsidP="00CE4D79">
      <w:pPr>
        <w:rPr>
          <w:lang w:eastAsia="x-none"/>
        </w:rPr>
      </w:pPr>
    </w:p>
    <w:p w:rsidR="00CE4D79" w:rsidRPr="00400756" w:rsidRDefault="00CE4D79" w:rsidP="00CE4D79">
      <w:pPr>
        <w:rPr>
          <w:lang w:eastAsia="x-none"/>
        </w:rPr>
      </w:pPr>
    </w:p>
    <w:p w:rsidR="00CE4D79" w:rsidRPr="00400756" w:rsidRDefault="00CE4D79" w:rsidP="00CE4D79">
      <w:pPr>
        <w:rPr>
          <w:lang w:eastAsia="x-none"/>
        </w:rPr>
      </w:pPr>
    </w:p>
    <w:p w:rsidR="00CE4D79" w:rsidRPr="00400756" w:rsidRDefault="00CE4D79" w:rsidP="00CE4D79">
      <w:pPr>
        <w:rPr>
          <w:lang w:eastAsia="x-none"/>
        </w:rPr>
      </w:pPr>
    </w:p>
    <w:p w:rsidR="00CE4D79" w:rsidRPr="00400756" w:rsidRDefault="00CE4D79" w:rsidP="00CE4D79">
      <w:pPr>
        <w:pStyle w:val="Heading2"/>
        <w:rPr>
          <w:rFonts w:asciiTheme="minorHAnsi" w:hAnsiTheme="minorHAnsi"/>
        </w:rPr>
      </w:pPr>
      <w:r w:rsidRPr="00400756">
        <w:rPr>
          <w:rFonts w:asciiTheme="minorHAnsi" w:hAnsiTheme="minorHAnsi"/>
        </w:rPr>
        <w:lastRenderedPageBreak/>
        <w:t>Blueprint Policy and Practice Assessment: Law Enforcement</w:t>
      </w:r>
    </w:p>
    <w:tbl>
      <w:tblPr>
        <w:tblStyle w:val="TableGrid"/>
        <w:tblW w:w="0" w:type="auto"/>
        <w:tblLook w:val="04A0" w:firstRow="1" w:lastRow="0" w:firstColumn="1" w:lastColumn="0" w:noHBand="0" w:noVBand="1"/>
      </w:tblPr>
      <w:tblGrid>
        <w:gridCol w:w="3055"/>
        <w:gridCol w:w="9895"/>
      </w:tblGrid>
      <w:tr w:rsidR="00CE4D79" w:rsidRPr="00400756" w:rsidTr="002F70CE">
        <w:tc>
          <w:tcPr>
            <w:tcW w:w="12950" w:type="dxa"/>
            <w:gridSpan w:val="2"/>
          </w:tcPr>
          <w:p w:rsidR="00CE4D79" w:rsidRPr="00400756" w:rsidRDefault="00CE4D79" w:rsidP="002F70CE">
            <w:pPr>
              <w:rPr>
                <w:rFonts w:asciiTheme="minorHAnsi" w:hAnsiTheme="minorHAnsi"/>
                <w:b/>
              </w:rPr>
            </w:pPr>
            <w:r w:rsidRPr="00400756">
              <w:rPr>
                <w:rFonts w:asciiTheme="minorHAnsi" w:hAnsiTheme="minorHAnsi"/>
                <w:b/>
              </w:rPr>
              <w:t>Summary of the law enforcement assessment activities</w:t>
            </w:r>
          </w:p>
        </w:tc>
      </w:tr>
      <w:tr w:rsidR="00CE4D79" w:rsidRPr="00400756" w:rsidTr="002F70CE">
        <w:tc>
          <w:tcPr>
            <w:tcW w:w="3055" w:type="dxa"/>
          </w:tcPr>
          <w:p w:rsidR="00CE4D79" w:rsidRPr="00400756" w:rsidRDefault="00CE4D79" w:rsidP="002F70CE">
            <w:pPr>
              <w:spacing w:after="480"/>
              <w:rPr>
                <w:rFonts w:asciiTheme="minorHAnsi" w:hAnsiTheme="minorHAnsi"/>
              </w:rPr>
            </w:pPr>
            <w:r w:rsidRPr="00400756">
              <w:rPr>
                <w:rFonts w:asciiTheme="minorHAnsi" w:hAnsiTheme="minorHAnsi"/>
              </w:rPr>
              <w:t>Work groups</w:t>
            </w:r>
          </w:p>
        </w:tc>
        <w:tc>
          <w:tcPr>
            <w:tcW w:w="9895" w:type="dxa"/>
          </w:tcPr>
          <w:p w:rsidR="00CE4D79" w:rsidRPr="00400756" w:rsidRDefault="00CE4D79" w:rsidP="002F70CE">
            <w:pPr>
              <w:spacing w:after="480"/>
              <w:rPr>
                <w:rFonts w:asciiTheme="minorHAnsi" w:hAnsiTheme="minorHAnsi"/>
              </w:rPr>
            </w:pPr>
          </w:p>
        </w:tc>
      </w:tr>
      <w:tr w:rsidR="00CE4D79" w:rsidRPr="00400756" w:rsidTr="002F70CE">
        <w:tc>
          <w:tcPr>
            <w:tcW w:w="3055" w:type="dxa"/>
          </w:tcPr>
          <w:p w:rsidR="00CE4D79" w:rsidRPr="00400756" w:rsidRDefault="00CE4D79" w:rsidP="002F70CE">
            <w:pPr>
              <w:spacing w:after="480"/>
              <w:rPr>
                <w:rFonts w:asciiTheme="minorHAnsi" w:hAnsiTheme="minorHAnsi"/>
              </w:rPr>
            </w:pPr>
            <w:r w:rsidRPr="00400756">
              <w:rPr>
                <w:rFonts w:asciiTheme="minorHAnsi" w:hAnsiTheme="minorHAnsi"/>
              </w:rPr>
              <w:t>Policy review</w:t>
            </w:r>
          </w:p>
        </w:tc>
        <w:tc>
          <w:tcPr>
            <w:tcW w:w="9895" w:type="dxa"/>
          </w:tcPr>
          <w:p w:rsidR="00CE4D79" w:rsidRPr="00400756" w:rsidRDefault="00CE4D79" w:rsidP="002F70CE">
            <w:pPr>
              <w:spacing w:after="480"/>
              <w:rPr>
                <w:rFonts w:asciiTheme="minorHAnsi" w:hAnsiTheme="minorHAnsi"/>
              </w:rPr>
            </w:pPr>
          </w:p>
        </w:tc>
      </w:tr>
      <w:tr w:rsidR="00CE4D79" w:rsidRPr="00400756" w:rsidTr="002F70CE">
        <w:tc>
          <w:tcPr>
            <w:tcW w:w="3055" w:type="dxa"/>
          </w:tcPr>
          <w:p w:rsidR="00CE4D79" w:rsidRPr="00400756" w:rsidRDefault="00CE4D79" w:rsidP="002F70CE">
            <w:pPr>
              <w:spacing w:after="480"/>
              <w:rPr>
                <w:rFonts w:asciiTheme="minorHAnsi" w:hAnsiTheme="minorHAnsi"/>
              </w:rPr>
            </w:pPr>
            <w:r w:rsidRPr="00400756">
              <w:rPr>
                <w:rFonts w:asciiTheme="minorHAnsi" w:hAnsiTheme="minorHAnsi"/>
              </w:rPr>
              <w:t>Case review</w:t>
            </w:r>
          </w:p>
        </w:tc>
        <w:tc>
          <w:tcPr>
            <w:tcW w:w="9895" w:type="dxa"/>
          </w:tcPr>
          <w:p w:rsidR="00CE4D79" w:rsidRPr="00400756" w:rsidRDefault="00CE4D79" w:rsidP="002F70CE">
            <w:pPr>
              <w:spacing w:after="480"/>
              <w:rPr>
                <w:rFonts w:asciiTheme="minorHAnsi" w:hAnsiTheme="minorHAnsi"/>
              </w:rPr>
            </w:pPr>
          </w:p>
        </w:tc>
      </w:tr>
      <w:tr w:rsidR="00CE4D79" w:rsidRPr="00400756" w:rsidTr="002F70CE">
        <w:tc>
          <w:tcPr>
            <w:tcW w:w="3055" w:type="dxa"/>
          </w:tcPr>
          <w:p w:rsidR="00CE4D79" w:rsidRPr="00400756" w:rsidRDefault="00CE4D79" w:rsidP="002F70CE">
            <w:pPr>
              <w:spacing w:after="480"/>
              <w:rPr>
                <w:rFonts w:asciiTheme="minorHAnsi" w:hAnsiTheme="minorHAnsi"/>
              </w:rPr>
            </w:pPr>
            <w:r w:rsidRPr="00400756">
              <w:rPr>
                <w:rFonts w:asciiTheme="minorHAnsi" w:hAnsiTheme="minorHAnsi"/>
              </w:rPr>
              <w:t>Community consultation</w:t>
            </w:r>
          </w:p>
        </w:tc>
        <w:tc>
          <w:tcPr>
            <w:tcW w:w="9895" w:type="dxa"/>
          </w:tcPr>
          <w:p w:rsidR="00CE4D79" w:rsidRPr="00400756" w:rsidRDefault="00CE4D79" w:rsidP="002F70CE">
            <w:pPr>
              <w:spacing w:after="480"/>
              <w:rPr>
                <w:rFonts w:asciiTheme="minorHAnsi" w:hAnsiTheme="minorHAnsi"/>
              </w:rPr>
            </w:pPr>
          </w:p>
        </w:tc>
      </w:tr>
      <w:tr w:rsidR="00CE4D79" w:rsidRPr="00400756" w:rsidTr="002F70CE">
        <w:tc>
          <w:tcPr>
            <w:tcW w:w="3055" w:type="dxa"/>
          </w:tcPr>
          <w:p w:rsidR="00CE4D79" w:rsidRPr="00400756" w:rsidRDefault="00CE4D79" w:rsidP="002F70CE">
            <w:pPr>
              <w:spacing w:after="480"/>
              <w:rPr>
                <w:rFonts w:asciiTheme="minorHAnsi" w:hAnsiTheme="minorHAnsi"/>
              </w:rPr>
            </w:pPr>
            <w:r w:rsidRPr="00400756">
              <w:rPr>
                <w:rFonts w:asciiTheme="minorHAnsi" w:hAnsiTheme="minorHAnsi"/>
              </w:rPr>
              <w:t>Interviews</w:t>
            </w:r>
          </w:p>
        </w:tc>
        <w:tc>
          <w:tcPr>
            <w:tcW w:w="9895" w:type="dxa"/>
          </w:tcPr>
          <w:p w:rsidR="00CE4D79" w:rsidRPr="00400756" w:rsidRDefault="00CE4D79" w:rsidP="002F70CE">
            <w:pPr>
              <w:spacing w:after="480"/>
              <w:rPr>
                <w:rFonts w:asciiTheme="minorHAnsi" w:hAnsiTheme="minorHAnsi"/>
              </w:rPr>
            </w:pPr>
          </w:p>
        </w:tc>
      </w:tr>
      <w:tr w:rsidR="00CE4D79" w:rsidRPr="00400756" w:rsidTr="002F70CE">
        <w:tc>
          <w:tcPr>
            <w:tcW w:w="3055" w:type="dxa"/>
          </w:tcPr>
          <w:p w:rsidR="00CE4D79" w:rsidRPr="00400756" w:rsidRDefault="00CE4D79" w:rsidP="002F70CE">
            <w:pPr>
              <w:spacing w:after="480"/>
              <w:rPr>
                <w:rFonts w:asciiTheme="minorHAnsi" w:hAnsiTheme="minorHAnsi"/>
              </w:rPr>
            </w:pPr>
            <w:r w:rsidRPr="00400756">
              <w:rPr>
                <w:rFonts w:asciiTheme="minorHAnsi" w:hAnsiTheme="minorHAnsi"/>
              </w:rPr>
              <w:t>Observations</w:t>
            </w:r>
          </w:p>
        </w:tc>
        <w:tc>
          <w:tcPr>
            <w:tcW w:w="9895" w:type="dxa"/>
          </w:tcPr>
          <w:p w:rsidR="00CE4D79" w:rsidRPr="00400756" w:rsidRDefault="00CE4D79" w:rsidP="002F70CE">
            <w:pPr>
              <w:spacing w:after="480"/>
              <w:rPr>
                <w:rFonts w:asciiTheme="minorHAnsi" w:hAnsiTheme="minorHAnsi"/>
              </w:rPr>
            </w:pPr>
          </w:p>
        </w:tc>
      </w:tr>
      <w:tr w:rsidR="00CE4D79" w:rsidRPr="00400756" w:rsidTr="002F70CE">
        <w:tc>
          <w:tcPr>
            <w:tcW w:w="3055" w:type="dxa"/>
          </w:tcPr>
          <w:p w:rsidR="00CE4D79" w:rsidRPr="00400756" w:rsidRDefault="00CE4D79" w:rsidP="002F70CE">
            <w:pPr>
              <w:spacing w:after="480"/>
              <w:rPr>
                <w:rFonts w:asciiTheme="minorHAnsi" w:hAnsiTheme="minorHAnsi"/>
              </w:rPr>
            </w:pPr>
            <w:r w:rsidRPr="00400756">
              <w:rPr>
                <w:rFonts w:asciiTheme="minorHAnsi" w:hAnsiTheme="minorHAnsi"/>
              </w:rPr>
              <w:t>Other activities</w:t>
            </w:r>
          </w:p>
        </w:tc>
        <w:tc>
          <w:tcPr>
            <w:tcW w:w="9895" w:type="dxa"/>
          </w:tcPr>
          <w:p w:rsidR="00CE4D79" w:rsidRPr="00400756" w:rsidRDefault="00CE4D79" w:rsidP="002F70CE">
            <w:pPr>
              <w:spacing w:after="480"/>
              <w:rPr>
                <w:rFonts w:asciiTheme="minorHAnsi" w:hAnsiTheme="minorHAnsi"/>
              </w:rPr>
            </w:pPr>
          </w:p>
        </w:tc>
      </w:tr>
    </w:tbl>
    <w:p w:rsidR="00CE4D79" w:rsidRPr="00400756" w:rsidRDefault="00CE4D79" w:rsidP="00CE4D79"/>
    <w:p w:rsidR="00CE4D79" w:rsidRPr="00400756" w:rsidRDefault="00CE4D79" w:rsidP="00CE4D79">
      <w:r w:rsidRPr="00400756">
        <w:br w:type="page"/>
      </w:r>
    </w:p>
    <w:tbl>
      <w:tblPr>
        <w:tblStyle w:val="LightShading"/>
        <w:tblW w:w="12955" w:type="dxa"/>
        <w:tblLook w:val="04A0" w:firstRow="1" w:lastRow="0" w:firstColumn="1" w:lastColumn="0" w:noHBand="0" w:noVBand="1"/>
      </w:tblPr>
      <w:tblGrid>
        <w:gridCol w:w="4225"/>
        <w:gridCol w:w="4320"/>
        <w:gridCol w:w="4410"/>
      </w:tblGrid>
      <w:tr w:rsidR="00CE4D79" w:rsidRPr="00400756" w:rsidTr="002F70CE">
        <w:trPr>
          <w:cnfStyle w:val="100000000000" w:firstRow="1" w:lastRow="0" w:firstColumn="0" w:lastColumn="0" w:oddVBand="0" w:evenVBand="0" w:oddHBand="0"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2F70CE">
            <w:pPr>
              <w:rPr>
                <w:sz w:val="32"/>
              </w:rPr>
            </w:pPr>
            <w:r w:rsidRPr="00400756">
              <w:rPr>
                <w:sz w:val="32"/>
              </w:rPr>
              <w:lastRenderedPageBreak/>
              <w:t>LAW ENFORCEMENT</w:t>
            </w:r>
          </w:p>
          <w:p w:rsidR="00CE4D79" w:rsidRPr="00400756" w:rsidRDefault="00CE4D79" w:rsidP="002F70CE">
            <w:r w:rsidRPr="00400756">
              <w:t>Essential Elements</w:t>
            </w:r>
          </w:p>
          <w:p w:rsidR="00CE4D79" w:rsidRPr="00400756" w:rsidRDefault="00CE4D79" w:rsidP="002F70CE"/>
        </w:tc>
        <w:tc>
          <w:tcPr>
            <w:tcW w:w="4320" w:type="dxa"/>
          </w:tcPr>
          <w:p w:rsidR="00CE4D79" w:rsidRPr="00400756" w:rsidRDefault="00CE4D79" w:rsidP="002F70CE">
            <w:pPr>
              <w:cnfStyle w:val="100000000000" w:firstRow="1" w:lastRow="0" w:firstColumn="0" w:lastColumn="0" w:oddVBand="0" w:evenVBand="0" w:oddHBand="0" w:evenHBand="0" w:firstRowFirstColumn="0" w:firstRowLastColumn="0" w:lastRowFirstColumn="0" w:lastRowLastColumn="0"/>
            </w:pPr>
            <w:r w:rsidRPr="00400756">
              <w:t xml:space="preserve">How does current </w:t>
            </w:r>
            <w:r w:rsidRPr="00400756">
              <w:rPr>
                <w:i/>
              </w:rPr>
              <w:t>POLICY</w:t>
            </w:r>
            <w:r w:rsidRPr="00400756">
              <w:t xml:space="preserve"> compare?</w:t>
            </w:r>
          </w:p>
          <w:p w:rsidR="00CE4D79" w:rsidRPr="00400756" w:rsidRDefault="00CE4D79" w:rsidP="002F70CE">
            <w:pPr>
              <w:cnfStyle w:val="100000000000" w:firstRow="1" w:lastRow="0" w:firstColumn="0" w:lastColumn="0" w:oddVBand="0" w:evenVBand="0" w:oddHBand="0" w:evenHBand="0" w:firstRowFirstColumn="0" w:firstRowLastColumn="0" w:lastRowFirstColumn="0" w:lastRowLastColumn="0"/>
              <w:rPr>
                <w:b w:val="0"/>
              </w:rPr>
            </w:pPr>
            <w:r w:rsidRPr="00400756">
              <w:rPr>
                <w:b w:val="0"/>
              </w:rPr>
              <w:t>Where is this element found in the agency’s domestic violence policy?</w:t>
            </w:r>
          </w:p>
          <w:p w:rsidR="00CE4D79" w:rsidRPr="00400756" w:rsidRDefault="00CE4D79" w:rsidP="002F70CE">
            <w:pPr>
              <w:cnfStyle w:val="100000000000" w:firstRow="1" w:lastRow="0" w:firstColumn="0" w:lastColumn="0" w:oddVBand="0" w:evenVBand="0" w:oddHBand="0" w:evenHBand="0" w:firstRowFirstColumn="0" w:firstRowLastColumn="0" w:lastRowFirstColumn="0" w:lastRowLastColumn="0"/>
            </w:pPr>
            <w:r w:rsidRPr="00400756">
              <w:rPr>
                <w:b w:val="0"/>
              </w:rPr>
              <w:t>If missing, explain where located elsewhere in agency policy or any barriers to including it.</w:t>
            </w:r>
          </w:p>
        </w:tc>
        <w:tc>
          <w:tcPr>
            <w:tcW w:w="4410" w:type="dxa"/>
          </w:tcPr>
          <w:p w:rsidR="00CE4D79" w:rsidRPr="00400756" w:rsidRDefault="00CE4D79" w:rsidP="002F70CE">
            <w:pPr>
              <w:cnfStyle w:val="100000000000" w:firstRow="1" w:lastRow="0" w:firstColumn="0" w:lastColumn="0" w:oddVBand="0" w:evenVBand="0" w:oddHBand="0" w:evenHBand="0" w:firstRowFirstColumn="0" w:firstRowLastColumn="0" w:lastRowFirstColumn="0" w:lastRowLastColumn="0"/>
            </w:pPr>
            <w:r w:rsidRPr="00400756">
              <w:t xml:space="preserve">How does current </w:t>
            </w:r>
            <w:r w:rsidRPr="00400756">
              <w:rPr>
                <w:i/>
              </w:rPr>
              <w:t>PRACTICE</w:t>
            </w:r>
            <w:r w:rsidRPr="00400756">
              <w:t xml:space="preserve"> compare?</w:t>
            </w:r>
          </w:p>
          <w:p w:rsidR="00CE4D79" w:rsidRPr="00400756" w:rsidRDefault="00CE4D79" w:rsidP="002F70CE">
            <w:pPr>
              <w:cnfStyle w:val="100000000000" w:firstRow="1" w:lastRow="0" w:firstColumn="0" w:lastColumn="0" w:oddVBand="0" w:evenVBand="0" w:oddHBand="0" w:evenHBand="0" w:firstRowFirstColumn="0" w:firstRowLastColumn="0" w:lastRowFirstColumn="0" w:lastRowLastColumn="0"/>
              <w:rPr>
                <w:b w:val="0"/>
              </w:rPr>
            </w:pPr>
            <w:r w:rsidRPr="00400756">
              <w:rPr>
                <w:b w:val="0"/>
              </w:rPr>
              <w:t>What actually happens? Based on:</w:t>
            </w:r>
          </w:p>
          <w:p w:rsidR="00CE4D79" w:rsidRPr="00400756" w:rsidRDefault="00CE4D79" w:rsidP="00CE4D79">
            <w:pPr>
              <w:numPr>
                <w:ilvl w:val="0"/>
                <w:numId w:val="23"/>
              </w:numPr>
              <w:cnfStyle w:val="100000000000" w:firstRow="1" w:lastRow="0" w:firstColumn="0" w:lastColumn="0" w:oddVBand="0" w:evenVBand="0" w:oddHBand="0" w:evenHBand="0" w:firstRowFirstColumn="0" w:firstRowLastColumn="0" w:lastRowFirstColumn="0" w:lastRowLastColumn="0"/>
              <w:rPr>
                <w:b w:val="0"/>
              </w:rPr>
            </w:pPr>
            <w:r w:rsidRPr="00400756">
              <w:rPr>
                <w:b w:val="0"/>
              </w:rPr>
              <w:t>Review of patrol and investigation reports</w:t>
            </w:r>
          </w:p>
          <w:p w:rsidR="00CE4D79" w:rsidRPr="00400756" w:rsidRDefault="00CE4D79" w:rsidP="00CE4D79">
            <w:pPr>
              <w:numPr>
                <w:ilvl w:val="0"/>
                <w:numId w:val="23"/>
              </w:numPr>
              <w:cnfStyle w:val="100000000000" w:firstRow="1" w:lastRow="0" w:firstColumn="0" w:lastColumn="0" w:oddVBand="0" w:evenVBand="0" w:oddHBand="0" w:evenHBand="0" w:firstRowFirstColumn="0" w:firstRowLastColumn="0" w:lastRowFirstColumn="0" w:lastRowLastColumn="0"/>
              <w:rPr>
                <w:b w:val="0"/>
              </w:rPr>
            </w:pPr>
            <w:r w:rsidRPr="00400756">
              <w:rPr>
                <w:b w:val="0"/>
              </w:rPr>
              <w:t>Interviews with patrol officers and investigators</w:t>
            </w:r>
          </w:p>
          <w:p w:rsidR="00CE4D79" w:rsidRPr="00400756" w:rsidRDefault="00CE4D79" w:rsidP="00CE4D79">
            <w:pPr>
              <w:numPr>
                <w:ilvl w:val="0"/>
                <w:numId w:val="23"/>
              </w:numPr>
              <w:cnfStyle w:val="100000000000" w:firstRow="1" w:lastRow="0" w:firstColumn="0" w:lastColumn="0" w:oddVBand="0" w:evenVBand="0" w:oddHBand="0" w:evenHBand="0" w:firstRowFirstColumn="0" w:firstRowLastColumn="0" w:lastRowFirstColumn="0" w:lastRowLastColumn="0"/>
              <w:rPr>
                <w:b w:val="0"/>
              </w:rPr>
            </w:pPr>
            <w:r w:rsidRPr="00400756">
              <w:rPr>
                <w:b w:val="0"/>
              </w:rPr>
              <w:t xml:space="preserve">Observations (e.g., patrol ride-along) </w:t>
            </w:r>
          </w:p>
          <w:p w:rsidR="00CE4D79" w:rsidRPr="00400756" w:rsidRDefault="00CE4D79" w:rsidP="00CE4D79">
            <w:pPr>
              <w:numPr>
                <w:ilvl w:val="0"/>
                <w:numId w:val="23"/>
              </w:numPr>
              <w:spacing w:after="120"/>
              <w:cnfStyle w:val="100000000000" w:firstRow="1" w:lastRow="0" w:firstColumn="0" w:lastColumn="0" w:oddVBand="0" w:evenVBand="0" w:oddHBand="0" w:evenHBand="0" w:firstRowFirstColumn="0" w:firstRowLastColumn="0" w:lastRowFirstColumn="0" w:lastRowLastColumn="0"/>
            </w:pPr>
            <w:r w:rsidRPr="00400756">
              <w:rPr>
                <w:b w:val="0"/>
              </w:rPr>
              <w:t>Information from victims/survivors</w:t>
            </w: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5" w:type="dxa"/>
            <w:gridSpan w:val="3"/>
          </w:tcPr>
          <w:p w:rsidR="00CE4D79" w:rsidRPr="00400756" w:rsidRDefault="00CE4D79" w:rsidP="002F70CE">
            <w:r w:rsidRPr="00400756">
              <w:t>PATROL</w:t>
            </w:r>
          </w:p>
        </w:tc>
      </w:tr>
      <w:tr w:rsidR="00CE4D79" w:rsidRPr="00400756" w:rsidTr="002F70CE">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28"/>
              </w:numPr>
            </w:pPr>
            <w:r w:rsidRPr="00400756">
              <w:t>Obtain or request enhanced information from dispatch, including:</w:t>
            </w:r>
          </w:p>
          <w:p w:rsidR="00CE4D79" w:rsidRPr="00400756" w:rsidRDefault="00CE4D79" w:rsidP="00CE4D79">
            <w:pPr>
              <w:numPr>
                <w:ilvl w:val="0"/>
                <w:numId w:val="1"/>
              </w:numPr>
            </w:pPr>
            <w:r w:rsidRPr="00400756">
              <w:t>Type &amp; level of danger, weapons, types of violence used, etc.</w:t>
            </w:r>
          </w:p>
          <w:p w:rsidR="00CE4D79" w:rsidRPr="00400756" w:rsidRDefault="00CE4D79" w:rsidP="00CE4D79">
            <w:pPr>
              <w:numPr>
                <w:ilvl w:val="0"/>
                <w:numId w:val="1"/>
              </w:numPr>
            </w:pPr>
            <w:r w:rsidRPr="00400756">
              <w:t>Exact report of what caller saw/heard/experienced</w:t>
            </w:r>
          </w:p>
          <w:p w:rsidR="00CE4D79" w:rsidRPr="00400756" w:rsidRDefault="00CE4D79" w:rsidP="00CE4D79">
            <w:pPr>
              <w:numPr>
                <w:ilvl w:val="0"/>
                <w:numId w:val="1"/>
              </w:numPr>
            </w:pPr>
            <w:r w:rsidRPr="00400756">
              <w:t>Who is at the scene</w:t>
            </w:r>
          </w:p>
          <w:p w:rsidR="00CE4D79" w:rsidRPr="00400756" w:rsidRDefault="00CE4D79" w:rsidP="00CE4D79">
            <w:pPr>
              <w:numPr>
                <w:ilvl w:val="0"/>
                <w:numId w:val="1"/>
              </w:numPr>
              <w:spacing w:after="120"/>
            </w:pPr>
            <w:r w:rsidRPr="00400756">
              <w:t>Information to aid in locating suspect who has left the scene</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28"/>
              </w:numPr>
            </w:pPr>
            <w:r w:rsidRPr="00400756">
              <w:t>Separate the parties and minimize sight and sound contact between suspect and victim(s) as safety permits.</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r>
      <w:tr w:rsidR="00CE4D79" w:rsidRPr="00400756" w:rsidTr="002F70CE">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widowControl w:val="0"/>
              <w:numPr>
                <w:ilvl w:val="0"/>
                <w:numId w:val="28"/>
              </w:numPr>
            </w:pPr>
            <w:r w:rsidRPr="00400756">
              <w:t>Communicate in a person’s first language and in ways that address limited English proficiency and literacy.</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28"/>
              </w:numPr>
            </w:pPr>
            <w:r w:rsidRPr="00400756">
              <w:t>Interview everyone at the scene (including children) and obtain contact information for all.</w:t>
            </w:r>
          </w:p>
          <w:p w:rsidR="00CE4D79" w:rsidRPr="00400756" w:rsidRDefault="00CE4D79" w:rsidP="00CE4D79">
            <w:pPr>
              <w:numPr>
                <w:ilvl w:val="0"/>
                <w:numId w:val="12"/>
              </w:numPr>
            </w:pPr>
            <w:r w:rsidRPr="00400756">
              <w:t>Obtain detailed contact information for the victim.</w:t>
            </w:r>
          </w:p>
          <w:p w:rsidR="00CE4D79" w:rsidRPr="00400756" w:rsidRDefault="00CE4D79" w:rsidP="00CE4D79">
            <w:pPr>
              <w:numPr>
                <w:ilvl w:val="0"/>
                <w:numId w:val="12"/>
              </w:numPr>
              <w:spacing w:after="120"/>
            </w:pPr>
            <w:r w:rsidRPr="00400756">
              <w:t>Obtain suspect’s statement if present at the scene or if s/he can be located.</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r>
      <w:tr w:rsidR="00CE4D79" w:rsidRPr="00400756" w:rsidTr="002F70CE">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2F70CE">
            <w:pPr>
              <w:pageBreakBefore/>
              <w:numPr>
                <w:ilvl w:val="0"/>
                <w:numId w:val="28"/>
              </w:numPr>
            </w:pPr>
            <w:r w:rsidRPr="00400756">
              <w:lastRenderedPageBreak/>
              <w:t>Identify and check on the welfare of all children at the scene.</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2F70CE">
            <w:pPr>
              <w:numPr>
                <w:ilvl w:val="0"/>
                <w:numId w:val="28"/>
              </w:numPr>
            </w:pPr>
            <w:r w:rsidRPr="00400756">
              <w:t>Document and collect all available evidence, including photographs of all injuries, the scene, broken or damaged belongings, weapons, witness statements, electronic (e.g., recordings of text messages, voice-mail, social media), indicators of strangulation, indicators of stalking.</w:t>
            </w:r>
          </w:p>
          <w:p w:rsidR="00CE4D79" w:rsidRPr="00400756" w:rsidRDefault="00CE4D79" w:rsidP="00CE4D79">
            <w:pPr>
              <w:numPr>
                <w:ilvl w:val="0"/>
                <w:numId w:val="4"/>
              </w:numPr>
            </w:pPr>
            <w:r w:rsidRPr="00400756">
              <w:t>Do not seize telephone if it would leave victim without a working phone.</w:t>
            </w:r>
          </w:p>
          <w:p w:rsidR="00CE4D79" w:rsidRPr="00400756" w:rsidRDefault="00CE4D79" w:rsidP="00CE4D79">
            <w:pPr>
              <w:numPr>
                <w:ilvl w:val="0"/>
                <w:numId w:val="4"/>
              </w:numPr>
            </w:pPr>
            <w:r w:rsidRPr="00400756">
              <w:t>Request the victim sign a medical release if medical treatment will be sought.</w:t>
            </w:r>
          </w:p>
          <w:p w:rsidR="00CE4D79" w:rsidRPr="00400756" w:rsidRDefault="00CE4D79" w:rsidP="00CE4D79">
            <w:pPr>
              <w:numPr>
                <w:ilvl w:val="0"/>
                <w:numId w:val="4"/>
              </w:numPr>
            </w:pPr>
            <w:r w:rsidRPr="00400756">
              <w:t>Collect and secure evidence related to probable cause regardless of suspect’s absence from the scene.</w:t>
            </w:r>
          </w:p>
          <w:p w:rsidR="00CE4D79" w:rsidRPr="00400756" w:rsidRDefault="00CE4D79" w:rsidP="002F70CE">
            <w:pPr>
              <w:ind w:left="720"/>
            </w:pPr>
          </w:p>
          <w:p w:rsidR="00CE4D79" w:rsidRPr="00400756" w:rsidRDefault="00CE4D79" w:rsidP="00CE4D79">
            <w:pPr>
              <w:numPr>
                <w:ilvl w:val="0"/>
                <w:numId w:val="4"/>
              </w:numPr>
            </w:pPr>
            <w:r w:rsidRPr="00400756">
              <w:t>Note spontaneous statements by those at the scene.</w:t>
            </w:r>
          </w:p>
          <w:p w:rsidR="00CE4D79" w:rsidRPr="00400756" w:rsidRDefault="00CE4D79" w:rsidP="00CE4D79">
            <w:pPr>
              <w:numPr>
                <w:ilvl w:val="0"/>
                <w:numId w:val="4"/>
              </w:numPr>
              <w:spacing w:after="120"/>
            </w:pPr>
            <w:r w:rsidRPr="00400756">
              <w:t xml:space="preserve">Note physical appearance and emotional demeanor of parties. </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r>
      <w:tr w:rsidR="00CE4D79" w:rsidRPr="00400756" w:rsidTr="002F70CE">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28"/>
              </w:numPr>
            </w:pPr>
            <w:r w:rsidRPr="00400756">
              <w:t>Determine the existence of civil protection orders, harassment restraining orders, and criminal no-contact orders.</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28"/>
              </w:numPr>
            </w:pPr>
            <w:r w:rsidRPr="00400756">
              <w:t>Ask about and document past history of violence and stalking.</w:t>
            </w:r>
          </w:p>
          <w:p w:rsidR="00CE4D79" w:rsidRPr="00400756" w:rsidRDefault="00CE4D79" w:rsidP="00CE4D79">
            <w:pPr>
              <w:numPr>
                <w:ilvl w:val="0"/>
                <w:numId w:val="5"/>
              </w:numPr>
            </w:pPr>
            <w:r w:rsidRPr="00400756">
              <w:t>Victim and witness informants</w:t>
            </w:r>
          </w:p>
          <w:p w:rsidR="00CE4D79" w:rsidRPr="00400756" w:rsidRDefault="00CE4D79" w:rsidP="00CE4D79">
            <w:pPr>
              <w:numPr>
                <w:ilvl w:val="0"/>
                <w:numId w:val="5"/>
              </w:numPr>
              <w:spacing w:after="120"/>
            </w:pPr>
            <w:r w:rsidRPr="00400756">
              <w:t>Law enforcement and criminal history records</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r>
      <w:tr w:rsidR="00CE4D79" w:rsidRPr="00400756" w:rsidTr="002F70CE">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pageBreakBefore/>
              <w:numPr>
                <w:ilvl w:val="0"/>
                <w:numId w:val="28"/>
              </w:numPr>
            </w:pPr>
            <w:r w:rsidRPr="00400756">
              <w:lastRenderedPageBreak/>
              <w:t>Ask and document responses to the 3 Blueprint risk questions and follow-up:</w:t>
            </w:r>
          </w:p>
          <w:p w:rsidR="00CE4D79" w:rsidRPr="00400756" w:rsidRDefault="00CE4D79" w:rsidP="000831DC">
            <w:pPr>
              <w:numPr>
                <w:ilvl w:val="0"/>
                <w:numId w:val="29"/>
              </w:numPr>
              <w:ind w:left="342"/>
            </w:pPr>
            <w:r w:rsidRPr="00400756">
              <w:t xml:space="preserve">Do you think he/she will seriously injure or kill you, your children, or someone else close to you? </w:t>
            </w:r>
            <w:r w:rsidRPr="00400756">
              <w:br/>
              <w:t>What makes you think so? What makes you think not?</w:t>
            </w:r>
          </w:p>
          <w:p w:rsidR="00CE4D79" w:rsidRPr="00400756" w:rsidRDefault="00CE4D79" w:rsidP="000831DC">
            <w:pPr>
              <w:numPr>
                <w:ilvl w:val="0"/>
                <w:numId w:val="29"/>
              </w:numPr>
              <w:ind w:left="342"/>
            </w:pPr>
            <w:r w:rsidRPr="00400756">
              <w:t>How frequently does he/she intimidate, threaten, or assault you? Is it changing? Getting worse? Getting better?</w:t>
            </w:r>
          </w:p>
          <w:p w:rsidR="00CE4D79" w:rsidRPr="00400756" w:rsidRDefault="00CE4D79" w:rsidP="000831DC">
            <w:pPr>
              <w:numPr>
                <w:ilvl w:val="0"/>
                <w:numId w:val="29"/>
              </w:numPr>
              <w:spacing w:after="120"/>
              <w:ind w:left="342"/>
            </w:pPr>
            <w:r w:rsidRPr="00400756">
              <w:t>Describe the time you were the most frightened or injured by him/her.</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28"/>
              </w:numPr>
            </w:pPr>
            <w:r w:rsidRPr="00400756">
              <w:t>When both parties have used violence:</w:t>
            </w:r>
          </w:p>
          <w:p w:rsidR="00CE4D79" w:rsidRPr="00400756" w:rsidRDefault="00CE4D79" w:rsidP="00CE4D79">
            <w:pPr>
              <w:numPr>
                <w:ilvl w:val="0"/>
                <w:numId w:val="14"/>
              </w:numPr>
            </w:pPr>
            <w:r w:rsidRPr="00400756">
              <w:t xml:space="preserve">Assess </w:t>
            </w:r>
            <w:r w:rsidRPr="00400756">
              <w:rPr>
                <w:u w:val="single"/>
              </w:rPr>
              <w:t>first</w:t>
            </w:r>
            <w:r w:rsidRPr="00400756">
              <w:t xml:space="preserve"> for self-defense; arrest the party who was not acting in self-defense. </w:t>
            </w:r>
          </w:p>
          <w:p w:rsidR="00CE4D79" w:rsidRPr="00400756" w:rsidRDefault="00CE4D79" w:rsidP="00CE4D79">
            <w:pPr>
              <w:numPr>
                <w:ilvl w:val="0"/>
                <w:numId w:val="14"/>
              </w:numPr>
            </w:pPr>
            <w:r w:rsidRPr="00400756">
              <w:t>If cannot determine self-defense, assess for the predominant aggressor; arrest the predominant aggressor.</w:t>
            </w:r>
          </w:p>
          <w:p w:rsidR="00CE4D79" w:rsidRPr="00400756" w:rsidRDefault="00CE4D79" w:rsidP="00CE4D79">
            <w:pPr>
              <w:numPr>
                <w:ilvl w:val="0"/>
                <w:numId w:val="14"/>
              </w:numPr>
              <w:spacing w:after="120"/>
            </w:pPr>
            <w:r w:rsidRPr="00400756">
              <w:t>Discourage dual arrest.</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r>
      <w:tr w:rsidR="00CE4D79" w:rsidRPr="00400756" w:rsidTr="002F70CE">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28"/>
              </w:numPr>
            </w:pPr>
            <w:r w:rsidRPr="00400756">
              <w:t>Mandatory arrest with probable cause and any one or more of the following conditions:</w:t>
            </w:r>
          </w:p>
          <w:p w:rsidR="00CE4D79" w:rsidRPr="00400756" w:rsidRDefault="00CE4D79" w:rsidP="00CE4D79">
            <w:pPr>
              <w:numPr>
                <w:ilvl w:val="0"/>
                <w:numId w:val="6"/>
              </w:numPr>
            </w:pPr>
            <w:r w:rsidRPr="00400756">
              <w:t>Felony-level crime</w:t>
            </w:r>
          </w:p>
          <w:p w:rsidR="00CE4D79" w:rsidRPr="00400756" w:rsidRDefault="00CE4D79" w:rsidP="00CE4D79">
            <w:pPr>
              <w:numPr>
                <w:ilvl w:val="0"/>
                <w:numId w:val="6"/>
              </w:numPr>
            </w:pPr>
            <w:r w:rsidRPr="00400756">
              <w:t>Injury or impairment to victim</w:t>
            </w:r>
          </w:p>
          <w:p w:rsidR="00CE4D79" w:rsidRPr="00400756" w:rsidRDefault="00CE4D79" w:rsidP="00CE4D79">
            <w:pPr>
              <w:numPr>
                <w:ilvl w:val="0"/>
                <w:numId w:val="6"/>
              </w:numPr>
            </w:pPr>
            <w:r w:rsidRPr="00400756">
              <w:t>Dangerous weapon involved</w:t>
            </w:r>
          </w:p>
          <w:p w:rsidR="00CE4D79" w:rsidRPr="00400756" w:rsidRDefault="00CE4D79" w:rsidP="00CE4D79">
            <w:pPr>
              <w:numPr>
                <w:ilvl w:val="0"/>
                <w:numId w:val="6"/>
              </w:numPr>
            </w:pPr>
            <w:r w:rsidRPr="00400756">
              <w:t>Violation of order for protection, harassment restraining order, or no-contact order</w:t>
            </w:r>
          </w:p>
          <w:p w:rsidR="00CE4D79" w:rsidRPr="00400756" w:rsidRDefault="00CE4D79" w:rsidP="00CE4D79">
            <w:pPr>
              <w:numPr>
                <w:ilvl w:val="0"/>
                <w:numId w:val="6"/>
              </w:numPr>
              <w:spacing w:after="120"/>
            </w:pPr>
            <w:r w:rsidRPr="00400756">
              <w:t>Victim fears imminent bodily harm</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2F70CE">
            <w:pPr>
              <w:pageBreakBefore/>
              <w:numPr>
                <w:ilvl w:val="0"/>
                <w:numId w:val="28"/>
              </w:numPr>
            </w:pPr>
            <w:r w:rsidRPr="00400756">
              <w:lastRenderedPageBreak/>
              <w:t>Ask about and document threats to victim for seeking help or attempts to dissuade victim from seeking help.</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r>
      <w:tr w:rsidR="00CE4D79" w:rsidRPr="00400756" w:rsidTr="002F70CE">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28"/>
              </w:numPr>
            </w:pPr>
            <w:r w:rsidRPr="00400756">
              <w:t>Whether or not there has been an arrest, provide assistance to victims before clearing the scene:</w:t>
            </w:r>
          </w:p>
          <w:p w:rsidR="00CE4D79" w:rsidRPr="00400756" w:rsidRDefault="00CE4D79" w:rsidP="00CE4D79">
            <w:pPr>
              <w:numPr>
                <w:ilvl w:val="0"/>
                <w:numId w:val="7"/>
              </w:numPr>
            </w:pPr>
            <w:r w:rsidRPr="00400756">
              <w:t xml:space="preserve">At a minimum, address: medical care, transport to a safe place, notice of victim’s rights and compensation, advocacy and community resources, civil protection orders. </w:t>
            </w:r>
          </w:p>
          <w:p w:rsidR="00CE4D79" w:rsidRPr="00400756" w:rsidRDefault="00CE4D79" w:rsidP="00CE4D79">
            <w:pPr>
              <w:numPr>
                <w:ilvl w:val="0"/>
                <w:numId w:val="7"/>
              </w:numPr>
              <w:spacing w:after="120"/>
            </w:pPr>
            <w:r w:rsidRPr="00400756">
              <w:t>Encourage victim to call 911 if suspect returns to the scene.</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28"/>
              </w:numPr>
            </w:pPr>
            <w:r w:rsidRPr="00400756">
              <w:t>When probable cause exists to make an arrest and the suspect has left the scene, collect all evidence, take measures to locate the suspect and protect the victims; submit an investigation report.</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r>
      <w:tr w:rsidR="00CE4D79" w:rsidRPr="00400756" w:rsidTr="002F70CE">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28"/>
              </w:numPr>
            </w:pPr>
            <w:r w:rsidRPr="00400756">
              <w:t>Document patrol response and arrest decision in a report utilizing information in the Domestic Violence Patrol Report Checklist (attached).</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28"/>
              </w:numPr>
            </w:pPr>
            <w:r w:rsidRPr="00400756">
              <w:t>If there is insufficient probable cause for an arrest, write a brief report to document the complaint and the response. Do not recode a call dispatched as domestic abuse-related to a non-domestic category.</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r>
      <w:tr w:rsidR="00CE4D79" w:rsidRPr="00400756" w:rsidTr="002F70CE">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pageBreakBefore/>
              <w:numPr>
                <w:ilvl w:val="0"/>
                <w:numId w:val="28"/>
              </w:numPr>
            </w:pPr>
            <w:r w:rsidRPr="00400756">
              <w:lastRenderedPageBreak/>
              <w:t>If the suspect is gone from the scene (GOA), collect evidence in the same way as when an arrest has taken place and search for suspect as is reasonably possible.</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widowControl w:val="0"/>
              <w:numPr>
                <w:ilvl w:val="0"/>
                <w:numId w:val="28"/>
              </w:numPr>
            </w:pPr>
            <w:r w:rsidRPr="00400756">
              <w:t>Conduct prompt supervisory review and (1) assign follow-up investigation when patrol has determined probable cause for an arrest or (2) forward to charging attorney without further investigation.</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r>
      <w:tr w:rsidR="00CE4D79" w:rsidRPr="00400756" w:rsidTr="002F70CE">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widowControl w:val="0"/>
              <w:numPr>
                <w:ilvl w:val="0"/>
                <w:numId w:val="28"/>
              </w:numPr>
            </w:pPr>
            <w:r w:rsidRPr="00400756">
              <w:t>Cases with one or more of the following receive high priority regardless of whether offender is in custody or out of custody (GOA):</w:t>
            </w:r>
          </w:p>
          <w:p w:rsidR="00CE4D79" w:rsidRPr="00400756" w:rsidRDefault="00CE4D79" w:rsidP="00CE4D79">
            <w:pPr>
              <w:numPr>
                <w:ilvl w:val="0"/>
                <w:numId w:val="13"/>
              </w:numPr>
            </w:pPr>
            <w:r w:rsidRPr="00400756">
              <w:t>Imminent time deadline</w:t>
            </w:r>
          </w:p>
          <w:p w:rsidR="00CE4D79" w:rsidRPr="00400756" w:rsidRDefault="00CE4D79" w:rsidP="00CE4D79">
            <w:pPr>
              <w:numPr>
                <w:ilvl w:val="0"/>
                <w:numId w:val="13"/>
              </w:numPr>
            </w:pPr>
            <w:r w:rsidRPr="00400756">
              <w:t>Significant injury or impairment</w:t>
            </w:r>
          </w:p>
          <w:p w:rsidR="00CE4D79" w:rsidRPr="00400756" w:rsidRDefault="00CE4D79" w:rsidP="00CE4D79">
            <w:pPr>
              <w:numPr>
                <w:ilvl w:val="0"/>
                <w:numId w:val="13"/>
              </w:numPr>
            </w:pPr>
            <w:r w:rsidRPr="00400756">
              <w:t>Strangulation or stalking alleged</w:t>
            </w:r>
          </w:p>
          <w:p w:rsidR="00CE4D79" w:rsidRPr="00400756" w:rsidRDefault="00CE4D79" w:rsidP="00CE4D79">
            <w:pPr>
              <w:numPr>
                <w:ilvl w:val="0"/>
                <w:numId w:val="13"/>
              </w:numPr>
              <w:spacing w:after="120"/>
            </w:pPr>
            <w:r w:rsidRPr="00400756">
              <w:t>Victim’s response to risk questions indicates significant risk</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28"/>
              </w:numPr>
            </w:pPr>
            <w:r w:rsidRPr="00400756">
              <w:t>In gross misdemeanor and felony cases:</w:t>
            </w:r>
          </w:p>
          <w:p w:rsidR="00CE4D79" w:rsidRPr="00400756" w:rsidRDefault="00CE4D79" w:rsidP="00CE4D79">
            <w:pPr>
              <w:numPr>
                <w:ilvl w:val="0"/>
                <w:numId w:val="9"/>
              </w:numPr>
            </w:pPr>
            <w:r w:rsidRPr="00400756">
              <w:t xml:space="preserve">Conduct an expanded domestic violence risk assessment as warranted, starting from responses to the three risk questions. </w:t>
            </w:r>
          </w:p>
          <w:p w:rsidR="00CE4D79" w:rsidRPr="00400756" w:rsidRDefault="00CE4D79" w:rsidP="00CE4D79">
            <w:pPr>
              <w:numPr>
                <w:ilvl w:val="0"/>
                <w:numId w:val="9"/>
              </w:numPr>
              <w:spacing w:after="120"/>
            </w:pPr>
            <w:r w:rsidRPr="00400756">
              <w:t>Evaluate for all possible charges.</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r>
      <w:tr w:rsidR="00CE4D79" w:rsidRPr="00400756" w:rsidTr="002F70CE">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pageBreakBefore/>
              <w:numPr>
                <w:ilvl w:val="0"/>
                <w:numId w:val="28"/>
              </w:numPr>
            </w:pPr>
            <w:r w:rsidRPr="00400756">
              <w:lastRenderedPageBreak/>
              <w:t>Be alert to and investigate types of crimes associated with domestic violence:</w:t>
            </w:r>
          </w:p>
          <w:p w:rsidR="00CE4D79" w:rsidRPr="00400756" w:rsidRDefault="00CE4D79" w:rsidP="00CE4D79">
            <w:pPr>
              <w:pageBreakBefore/>
              <w:numPr>
                <w:ilvl w:val="0"/>
                <w:numId w:val="10"/>
              </w:numPr>
            </w:pPr>
            <w:r w:rsidRPr="00400756">
              <w:t>Stalking/harassment</w:t>
            </w:r>
          </w:p>
          <w:p w:rsidR="00CE4D79" w:rsidRPr="00400756" w:rsidRDefault="00CE4D79" w:rsidP="00CE4D79">
            <w:pPr>
              <w:numPr>
                <w:ilvl w:val="0"/>
                <w:numId w:val="10"/>
              </w:numPr>
            </w:pPr>
            <w:r w:rsidRPr="00400756">
              <w:t>Strangulation</w:t>
            </w:r>
          </w:p>
          <w:p w:rsidR="00CE4D79" w:rsidRPr="00400756" w:rsidRDefault="00CE4D79" w:rsidP="00CE4D79">
            <w:pPr>
              <w:numPr>
                <w:ilvl w:val="0"/>
                <w:numId w:val="10"/>
              </w:numPr>
            </w:pPr>
            <w:r w:rsidRPr="00400756">
              <w:t>Sexual coercion/sexual aggression</w:t>
            </w:r>
          </w:p>
          <w:p w:rsidR="00CE4D79" w:rsidRPr="00400756" w:rsidRDefault="00CE4D79" w:rsidP="00CE4D79">
            <w:pPr>
              <w:numPr>
                <w:ilvl w:val="0"/>
                <w:numId w:val="10"/>
              </w:numPr>
              <w:spacing w:after="120"/>
            </w:pPr>
            <w:r w:rsidRPr="00400756">
              <w:t>Witness tampering</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28"/>
              </w:numPr>
            </w:pPr>
            <w:r w:rsidRPr="00400756">
              <w:t>Promptly notify the victim when a case is declined for referral to prosecution.</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r>
      <w:tr w:rsidR="00CE4D79" w:rsidRPr="00400756" w:rsidTr="002F70CE">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28"/>
              </w:numPr>
            </w:pPr>
            <w:r w:rsidRPr="00400756">
              <w:t>Determine if the suspect is on probation; if so, notify probation of the circumstances of the case, including any offenses where the suspect left the scene and has not been located.</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28"/>
              </w:numPr>
            </w:pPr>
            <w:r w:rsidRPr="00400756">
              <w:t>Engage with victims in ways that protect victims from retaliation, prioritize safety, offer resources, build collaboration over time, and increase access to services and protection.</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r>
      <w:tr w:rsidR="00CE4D79" w:rsidRPr="00400756" w:rsidTr="002F70CE">
        <w:tc>
          <w:tcPr>
            <w:cnfStyle w:val="001000000000" w:firstRow="0" w:lastRow="0" w:firstColumn="1" w:lastColumn="0" w:oddVBand="0" w:evenVBand="0" w:oddHBand="0" w:evenHBand="0" w:firstRowFirstColumn="0" w:firstRowLastColumn="0" w:lastRowFirstColumn="0" w:lastRowLastColumn="0"/>
            <w:tcW w:w="12955" w:type="dxa"/>
            <w:gridSpan w:val="3"/>
          </w:tcPr>
          <w:p w:rsidR="00CE4D79" w:rsidRPr="00400756" w:rsidRDefault="00CE4D79" w:rsidP="002F70CE">
            <w:pPr>
              <w:pageBreakBefore/>
            </w:pPr>
            <w:r w:rsidRPr="00400756">
              <w:lastRenderedPageBreak/>
              <w:t>SUPERVISION</w:t>
            </w: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28"/>
              </w:numPr>
            </w:pPr>
            <w:r w:rsidRPr="00400756">
              <w:t>Conduct regular supervisory quality and compliance review of departmental practice.</w:t>
            </w:r>
          </w:p>
          <w:p w:rsidR="00CE4D79" w:rsidRPr="00400756" w:rsidRDefault="00CE4D79" w:rsidP="000831DC">
            <w:pPr>
              <w:pageBreakBefore/>
              <w:numPr>
                <w:ilvl w:val="0"/>
                <w:numId w:val="11"/>
              </w:numPr>
            </w:pPr>
            <w:r w:rsidRPr="00400756">
              <w:t>Patrol and investigation supervisors conduct regular review of reports and files</w:t>
            </w:r>
          </w:p>
          <w:p w:rsidR="00CE4D79" w:rsidRPr="00400756" w:rsidRDefault="00CE4D79" w:rsidP="00CE4D79">
            <w:pPr>
              <w:numPr>
                <w:ilvl w:val="0"/>
                <w:numId w:val="11"/>
              </w:numPr>
            </w:pPr>
            <w:r w:rsidRPr="00400756">
              <w:t>Refer reports to supervisors and commanders for review, redrafting, and policy/protocol clarification</w:t>
            </w:r>
          </w:p>
          <w:p w:rsidR="00CE4D79" w:rsidRPr="00400756" w:rsidRDefault="00CE4D79" w:rsidP="00CE4D79">
            <w:pPr>
              <w:numPr>
                <w:ilvl w:val="0"/>
                <w:numId w:val="11"/>
              </w:numPr>
              <w:spacing w:after="120"/>
            </w:pPr>
            <w:r w:rsidRPr="00400756">
              <w:t>Approve officers’ actions when exceptions to arrest policy are contemplated</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r>
      <w:tr w:rsidR="00CE4D79" w:rsidRPr="00400756" w:rsidTr="002F70CE">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28"/>
              </w:numPr>
            </w:pPr>
            <w:r w:rsidRPr="00400756">
              <w:t>Provide structure for supervisors to participate in ongoing interagency monitoring, evaluation, and maintenance.</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28"/>
              </w:numPr>
            </w:pPr>
            <w:r w:rsidRPr="00400756">
              <w:t>Meet regularly with 911, prosecution, and probation to discuss and resolve problematic cases and responses.</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r>
      <w:tr w:rsidR="00CE4D79" w:rsidRPr="00400756" w:rsidTr="002F70CE">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28"/>
              </w:numPr>
            </w:pPr>
            <w:r w:rsidRPr="00400756">
              <w:t>When an incident involves department employees:</w:t>
            </w:r>
          </w:p>
          <w:p w:rsidR="00CE4D79" w:rsidRPr="00400756" w:rsidRDefault="00CE4D79" w:rsidP="00CE4D79">
            <w:pPr>
              <w:numPr>
                <w:ilvl w:val="0"/>
                <w:numId w:val="8"/>
              </w:numPr>
            </w:pPr>
            <w:r w:rsidRPr="00400756">
              <w:t>Investigate, make arrest decision, process evidence, and conduct follow-up investigation to ensure safety and accountability.</w:t>
            </w:r>
          </w:p>
          <w:p w:rsidR="00CE4D79" w:rsidRPr="00400756" w:rsidRDefault="00CE4D79" w:rsidP="00CE4D79">
            <w:pPr>
              <w:numPr>
                <w:ilvl w:val="0"/>
                <w:numId w:val="8"/>
              </w:numPr>
            </w:pPr>
            <w:r w:rsidRPr="00400756">
              <w:t>Send a supervisor of higher rank than the suspect to the scene.</w:t>
            </w:r>
          </w:p>
          <w:p w:rsidR="00CE4D79" w:rsidRPr="00400756" w:rsidRDefault="00CE4D79" w:rsidP="00CE4D79">
            <w:pPr>
              <w:numPr>
                <w:ilvl w:val="0"/>
                <w:numId w:val="8"/>
              </w:numPr>
              <w:spacing w:after="120"/>
            </w:pPr>
            <w:r w:rsidRPr="00400756">
              <w:t>Supervisor shall recover arrestee’s badge, law enforcement identification card, and weapon.</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pageBreakBefore/>
              <w:numPr>
                <w:ilvl w:val="0"/>
                <w:numId w:val="28"/>
              </w:numPr>
            </w:pPr>
            <w:r w:rsidRPr="00400756">
              <w:lastRenderedPageBreak/>
              <w:t>Incidents involving public figures:</w:t>
            </w:r>
          </w:p>
          <w:p w:rsidR="00CE4D79" w:rsidRPr="00400756" w:rsidRDefault="00CE4D79" w:rsidP="00CE4D79">
            <w:pPr>
              <w:pageBreakBefore/>
              <w:numPr>
                <w:ilvl w:val="0"/>
                <w:numId w:val="8"/>
              </w:numPr>
            </w:pPr>
            <w:r w:rsidRPr="00400756">
              <w:t>Investigate, make arrest decision, process evidence, and conduct follow-up investigation to ensure safety and accountability.</w:t>
            </w:r>
          </w:p>
          <w:p w:rsidR="00CE4D79" w:rsidRPr="00400756" w:rsidRDefault="00CE4D79" w:rsidP="00CE4D79">
            <w:pPr>
              <w:numPr>
                <w:ilvl w:val="0"/>
                <w:numId w:val="8"/>
              </w:numPr>
            </w:pPr>
            <w:r w:rsidRPr="00400756">
              <w:t>Send a supervisor to the scene.</w:t>
            </w:r>
          </w:p>
          <w:p w:rsidR="00CE4D79" w:rsidRPr="00400756" w:rsidRDefault="00CE4D79" w:rsidP="00CE4D79">
            <w:pPr>
              <w:numPr>
                <w:ilvl w:val="0"/>
                <w:numId w:val="8"/>
              </w:numPr>
              <w:spacing w:after="120"/>
            </w:pPr>
            <w:r w:rsidRPr="00400756">
              <w:t>Take precautions to protect the victim’s safety and confidentiality.</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r>
      <w:tr w:rsidR="00CE4D79" w:rsidRPr="00400756" w:rsidTr="002F70CE">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pStyle w:val="ListParagraph"/>
              <w:numPr>
                <w:ilvl w:val="0"/>
                <w:numId w:val="28"/>
              </w:numPr>
            </w:pPr>
            <w:r w:rsidRPr="00400756">
              <w:t>Other observations in comparing current policy and practice with Blueprint Essential Elements:</w:t>
            </w:r>
          </w:p>
          <w:p w:rsidR="00CE4D79" w:rsidRPr="00400756" w:rsidRDefault="00CE4D79" w:rsidP="00CE4D79">
            <w:pPr>
              <w:pageBreakBefore/>
              <w:numPr>
                <w:ilvl w:val="0"/>
                <w:numId w:val="3"/>
              </w:numPr>
            </w:pPr>
            <w:r w:rsidRPr="00400756">
              <w:t>Strengths</w:t>
            </w:r>
          </w:p>
          <w:p w:rsidR="00CE4D79" w:rsidRPr="00400756" w:rsidRDefault="00CE4D79" w:rsidP="00CE4D79">
            <w:pPr>
              <w:pageBreakBefore/>
              <w:numPr>
                <w:ilvl w:val="0"/>
                <w:numId w:val="3"/>
              </w:numPr>
              <w:spacing w:after="120"/>
            </w:pPr>
            <w:r w:rsidRPr="00400756">
              <w:t>Other gaps</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5" w:type="dxa"/>
            <w:gridSpan w:val="3"/>
          </w:tcPr>
          <w:p w:rsidR="00CE4D79" w:rsidRPr="00400756" w:rsidRDefault="00CE4D79" w:rsidP="002F70CE">
            <w:r w:rsidRPr="00400756">
              <w:t>SEE ATTACHMENT: Domestic Violence Patrol Report Checklist</w:t>
            </w:r>
          </w:p>
        </w:tc>
      </w:tr>
    </w:tbl>
    <w:p w:rsidR="00CE4D79" w:rsidRPr="00400756" w:rsidRDefault="00CE4D79" w:rsidP="00CE4D79">
      <w:pPr>
        <w:rPr>
          <w:rFonts w:eastAsia="Times New Roman"/>
          <w:szCs w:val="24"/>
          <w:lang w:val="x-none" w:eastAsia="ar-SA"/>
        </w:rPr>
      </w:pPr>
      <w:r w:rsidRPr="00400756">
        <w:br w:type="page"/>
      </w:r>
    </w:p>
    <w:tbl>
      <w:tblPr>
        <w:tblStyle w:val="LightShading"/>
        <w:tblW w:w="0" w:type="auto"/>
        <w:tblLook w:val="04A0" w:firstRow="1" w:lastRow="0" w:firstColumn="1" w:lastColumn="0" w:noHBand="0" w:noVBand="1"/>
      </w:tblPr>
      <w:tblGrid>
        <w:gridCol w:w="4316"/>
        <w:gridCol w:w="4317"/>
        <w:gridCol w:w="4317"/>
      </w:tblGrid>
      <w:tr w:rsidR="00CE4D79" w:rsidRPr="00400756" w:rsidTr="002F70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3"/>
          </w:tcPr>
          <w:p w:rsidR="00CE4D79" w:rsidRPr="00400756" w:rsidRDefault="00CE4D79" w:rsidP="002F70CE">
            <w:pPr>
              <w:rPr>
                <w:iCs/>
              </w:rPr>
            </w:pPr>
            <w:r w:rsidRPr="00400756">
              <w:rPr>
                <w:iCs/>
              </w:rPr>
              <w:lastRenderedPageBreak/>
              <w:t>Attachment to Law Enforcement Essential Elements: Blueprint for Safety – Domestic Violence Patrol Report Checklist</w:t>
            </w:r>
          </w:p>
          <w:p w:rsidR="002F70CE" w:rsidRPr="00400756" w:rsidRDefault="002F70CE" w:rsidP="002F70CE"/>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rsidR="00CE4D79" w:rsidRPr="00400756" w:rsidRDefault="00CE4D79" w:rsidP="002F70CE">
            <w:pPr>
              <w:rPr>
                <w:b w:val="0"/>
              </w:rPr>
            </w:pPr>
            <w:r w:rsidRPr="00400756">
              <w:t xml:space="preserve">Background and officers’ actions: </w:t>
            </w:r>
          </w:p>
          <w:p w:rsidR="00CE4D79" w:rsidRPr="00400756" w:rsidRDefault="00CE4D79" w:rsidP="00CE4D79">
            <w:pPr>
              <w:numPr>
                <w:ilvl w:val="0"/>
                <w:numId w:val="15"/>
              </w:numPr>
            </w:pPr>
            <w:r w:rsidRPr="00400756">
              <w:t>Time of officers’ arrival and time of incident</w:t>
            </w:r>
          </w:p>
          <w:p w:rsidR="00CE4D79" w:rsidRPr="00400756" w:rsidRDefault="00CE4D79" w:rsidP="00CE4D79">
            <w:pPr>
              <w:numPr>
                <w:ilvl w:val="0"/>
                <w:numId w:val="15"/>
              </w:numPr>
            </w:pPr>
            <w:r w:rsidRPr="00400756">
              <w:t xml:space="preserve">Relevant 911 information, including specific details about any violence or threats in the 911 call </w:t>
            </w:r>
          </w:p>
          <w:p w:rsidR="00CE4D79" w:rsidRPr="00400756" w:rsidRDefault="00CE4D79" w:rsidP="002F70CE">
            <w:pPr>
              <w:numPr>
                <w:ilvl w:val="0"/>
                <w:numId w:val="15"/>
              </w:numPr>
              <w:spacing w:line="360" w:lineRule="auto"/>
            </w:pPr>
            <w:r w:rsidRPr="00400756">
              <w:t xml:space="preserve">Immediate statements of either party and any witnesses at the scene </w:t>
            </w:r>
          </w:p>
          <w:p w:rsidR="00CE4D79" w:rsidRPr="00400756" w:rsidRDefault="00CE4D79" w:rsidP="00CE4D79">
            <w:pPr>
              <w:numPr>
                <w:ilvl w:val="0"/>
                <w:numId w:val="15"/>
              </w:numPr>
            </w:pPr>
            <w:r w:rsidRPr="00400756">
              <w:t>A complete description of the scene</w:t>
            </w:r>
          </w:p>
          <w:p w:rsidR="00CE4D79" w:rsidRPr="00400756" w:rsidRDefault="00CE4D79" w:rsidP="00CE4D79">
            <w:pPr>
              <w:numPr>
                <w:ilvl w:val="0"/>
                <w:numId w:val="15"/>
              </w:numPr>
            </w:pPr>
            <w:r w:rsidRPr="00400756">
              <w:t xml:space="preserve">Note any existing protection or no-contact orders, probation, warrants, prior convictions </w:t>
            </w:r>
          </w:p>
          <w:p w:rsidR="00CE4D79" w:rsidRPr="00400756" w:rsidRDefault="00CE4D79" w:rsidP="00CE4D79">
            <w:pPr>
              <w:numPr>
                <w:ilvl w:val="0"/>
                <w:numId w:val="15"/>
              </w:numPr>
            </w:pPr>
            <w:r w:rsidRPr="00400756">
              <w:t xml:space="preserve">Summarize actions taken by responding officers (e.g., entry, arrest, non-arrest, use of force, attempts to locate, transport, advocacy contact and referrals, victim notification, seizing firearms, rationale for self-defense or primary aggressor determination) </w:t>
            </w:r>
          </w:p>
          <w:p w:rsidR="00CE4D79" w:rsidRPr="00400756" w:rsidRDefault="00CE4D79" w:rsidP="00CE4D79">
            <w:pPr>
              <w:numPr>
                <w:ilvl w:val="0"/>
                <w:numId w:val="15"/>
              </w:numPr>
            </w:pPr>
            <w:r w:rsidRPr="00400756">
              <w:t xml:space="preserve">Account of evidence collected (e.g., pictures, statements, weapons, other) </w:t>
            </w:r>
          </w:p>
          <w:p w:rsidR="00CE4D79" w:rsidRPr="00400756" w:rsidRDefault="00CE4D79" w:rsidP="00CE4D79">
            <w:pPr>
              <w:numPr>
                <w:ilvl w:val="0"/>
                <w:numId w:val="15"/>
              </w:numPr>
            </w:pPr>
            <w:r w:rsidRPr="00400756">
              <w:t>Presence of risk factors (see below)</w:t>
            </w:r>
            <w:r w:rsidRPr="00400756">
              <w:rPr>
                <w:i/>
              </w:rPr>
              <w:t xml:space="preserve"> </w:t>
            </w:r>
          </w:p>
          <w:p w:rsidR="00CE4D79" w:rsidRPr="00400756" w:rsidRDefault="00CE4D79" w:rsidP="00CE4D79">
            <w:pPr>
              <w:numPr>
                <w:ilvl w:val="0"/>
                <w:numId w:val="15"/>
              </w:numPr>
            </w:pPr>
            <w:r w:rsidRPr="00400756">
              <w:t>If an arrest was not made, the reason why</w:t>
            </w:r>
          </w:p>
          <w:p w:rsidR="00CE4D79" w:rsidRPr="00400756" w:rsidRDefault="00CE4D79" w:rsidP="00CE4D79">
            <w:pPr>
              <w:numPr>
                <w:ilvl w:val="0"/>
                <w:numId w:val="15"/>
              </w:numPr>
            </w:pPr>
            <w:r w:rsidRPr="00400756">
              <w:t>When possible, issue a squad pick-up and hold on suspects not on the scene (“gone-on-arrival” or GOA) that are on probation.</w:t>
            </w:r>
          </w:p>
          <w:p w:rsidR="00CE4D79" w:rsidRPr="00400756" w:rsidRDefault="00CE4D79" w:rsidP="002F70CE"/>
          <w:p w:rsidR="00CE4D79" w:rsidRPr="00400756" w:rsidRDefault="00CE4D79" w:rsidP="002F70CE"/>
        </w:tc>
        <w:tc>
          <w:tcPr>
            <w:tcW w:w="4317"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b/>
              </w:rPr>
            </w:pPr>
            <w:r w:rsidRPr="00400756">
              <w:rPr>
                <w:b/>
              </w:rPr>
              <w:t xml:space="preserve">For each witness and party involved: </w:t>
            </w:r>
          </w:p>
          <w:p w:rsidR="00CE4D79" w:rsidRPr="00400756" w:rsidRDefault="00CE4D79" w:rsidP="00CE4D79">
            <w:pPr>
              <w:numPr>
                <w:ilvl w:val="0"/>
                <w:numId w:val="16"/>
              </w:numPr>
              <w:cnfStyle w:val="000000100000" w:firstRow="0" w:lastRow="0" w:firstColumn="0" w:lastColumn="0" w:oddVBand="0" w:evenVBand="0" w:oddHBand="1" w:evenHBand="0" w:firstRowFirstColumn="0" w:firstRowLastColumn="0" w:lastRowFirstColumn="0" w:lastRowLastColumn="0"/>
            </w:pPr>
            <w:r w:rsidRPr="00400756">
              <w:t xml:space="preserve">His/her account of events and responses to follow-up questions </w:t>
            </w:r>
          </w:p>
          <w:p w:rsidR="00CE4D79" w:rsidRPr="00400756" w:rsidRDefault="00CE4D79" w:rsidP="00CE4D79">
            <w:pPr>
              <w:numPr>
                <w:ilvl w:val="0"/>
                <w:numId w:val="16"/>
              </w:numPr>
              <w:cnfStyle w:val="000000100000" w:firstRow="0" w:lastRow="0" w:firstColumn="0" w:lastColumn="0" w:oddVBand="0" w:evenVBand="0" w:oddHBand="1" w:evenHBand="0" w:firstRowFirstColumn="0" w:firstRowLastColumn="0" w:lastRowFirstColumn="0" w:lastRowLastColumn="0"/>
            </w:pPr>
            <w:r w:rsidRPr="00400756">
              <w:t xml:space="preserve">Officer observation related to the person’s account of events </w:t>
            </w:r>
          </w:p>
          <w:p w:rsidR="00CE4D79" w:rsidRPr="00400756" w:rsidRDefault="00CE4D79" w:rsidP="00CE4D79">
            <w:pPr>
              <w:numPr>
                <w:ilvl w:val="0"/>
                <w:numId w:val="16"/>
              </w:numPr>
              <w:cnfStyle w:val="000000100000" w:firstRow="0" w:lastRow="0" w:firstColumn="0" w:lastColumn="0" w:oddVBand="0" w:evenVBand="0" w:oddHBand="1" w:evenHBand="0" w:firstRowFirstColumn="0" w:firstRowLastColumn="0" w:lastRowFirstColumn="0" w:lastRowLastColumn="0"/>
            </w:pPr>
            <w:r w:rsidRPr="00400756">
              <w:t xml:space="preserve">Identification, address, and means of locating the person for follow-up, including: </w:t>
            </w:r>
          </w:p>
          <w:p w:rsidR="00CE4D79" w:rsidRPr="00400756" w:rsidRDefault="00CE4D79" w:rsidP="00CE4D79">
            <w:pPr>
              <w:numPr>
                <w:ilvl w:val="1"/>
                <w:numId w:val="16"/>
              </w:numPr>
              <w:cnfStyle w:val="000000100000" w:firstRow="0" w:lastRow="0" w:firstColumn="0" w:lastColumn="0" w:oddVBand="0" w:evenVBand="0" w:oddHBand="1" w:evenHBand="0" w:firstRowFirstColumn="0" w:firstRowLastColumn="0" w:lastRowFirstColumn="0" w:lastRowLastColumn="0"/>
            </w:pPr>
            <w:r w:rsidRPr="00400756">
              <w:t xml:space="preserve">Home address and phone number </w:t>
            </w:r>
          </w:p>
          <w:p w:rsidR="00CE4D79" w:rsidRPr="00400756" w:rsidRDefault="00CE4D79" w:rsidP="00CE4D79">
            <w:pPr>
              <w:numPr>
                <w:ilvl w:val="1"/>
                <w:numId w:val="16"/>
              </w:numPr>
              <w:cnfStyle w:val="000000100000" w:firstRow="0" w:lastRow="0" w:firstColumn="0" w:lastColumn="0" w:oddVBand="0" w:evenVBand="0" w:oddHBand="1" w:evenHBand="0" w:firstRowFirstColumn="0" w:firstRowLastColumn="0" w:lastRowFirstColumn="0" w:lastRowLastColumn="0"/>
            </w:pPr>
            <w:r w:rsidRPr="00400756">
              <w:t xml:space="preserve">Place of employment, work address and phone number </w:t>
            </w:r>
          </w:p>
          <w:p w:rsidR="00CE4D79" w:rsidRPr="00400756" w:rsidRDefault="00CE4D79" w:rsidP="00CE4D79">
            <w:pPr>
              <w:numPr>
                <w:ilvl w:val="1"/>
                <w:numId w:val="16"/>
              </w:numPr>
              <w:cnfStyle w:val="000000100000" w:firstRow="0" w:lastRow="0" w:firstColumn="0" w:lastColumn="0" w:oddVBand="0" w:evenVBand="0" w:oddHBand="1" w:evenHBand="0" w:firstRowFirstColumn="0" w:firstRowLastColumn="0" w:lastRowFirstColumn="0" w:lastRowLastColumn="0"/>
            </w:pPr>
            <w:r w:rsidRPr="00400756">
              <w:t>Cell phone number(s)</w:t>
            </w:r>
          </w:p>
          <w:p w:rsidR="00CE4D79" w:rsidRPr="00400756" w:rsidRDefault="00CE4D79" w:rsidP="00CE4D79">
            <w:pPr>
              <w:numPr>
                <w:ilvl w:val="1"/>
                <w:numId w:val="16"/>
              </w:numPr>
              <w:cnfStyle w:val="000000100000" w:firstRow="0" w:lastRow="0" w:firstColumn="0" w:lastColumn="0" w:oddVBand="0" w:evenVBand="0" w:oddHBand="1" w:evenHBand="0" w:firstRowFirstColumn="0" w:firstRowLastColumn="0" w:lastRowFirstColumn="0" w:lastRowLastColumn="0"/>
            </w:pPr>
            <w:r w:rsidRPr="00400756">
              <w:t xml:space="preserve">Relationship to other parties </w:t>
            </w:r>
          </w:p>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b/>
              </w:rPr>
            </w:pPr>
          </w:p>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b/>
              </w:rPr>
            </w:pPr>
            <w:r w:rsidRPr="00400756">
              <w:rPr>
                <w:b/>
              </w:rPr>
              <w:t xml:space="preserve">For each party involved: </w:t>
            </w:r>
          </w:p>
          <w:p w:rsidR="00CE4D79" w:rsidRPr="00400756" w:rsidRDefault="00CE4D79" w:rsidP="002F70CE">
            <w:pPr>
              <w:numPr>
                <w:ilvl w:val="0"/>
                <w:numId w:val="17"/>
              </w:numPr>
              <w:spacing w:line="360" w:lineRule="auto"/>
              <w:cnfStyle w:val="000000100000" w:firstRow="0" w:lastRow="0" w:firstColumn="0" w:lastColumn="0" w:oddVBand="0" w:evenVBand="0" w:oddHBand="1" w:evenHBand="0" w:firstRowFirstColumn="0" w:firstRowLastColumn="0" w:lastRowFirstColumn="0" w:lastRowLastColumn="0"/>
            </w:pPr>
            <w:r w:rsidRPr="00400756">
              <w:t xml:space="preserve">Injuries or impairment, (including pain, strangulation effects, breathing, movement impairment) </w:t>
            </w:r>
          </w:p>
          <w:p w:rsidR="00CE4D79" w:rsidRPr="00400756" w:rsidRDefault="00CE4D79" w:rsidP="002F70CE">
            <w:pPr>
              <w:numPr>
                <w:ilvl w:val="0"/>
                <w:numId w:val="17"/>
              </w:numPr>
              <w:spacing w:line="360" w:lineRule="auto"/>
              <w:cnfStyle w:val="000000100000" w:firstRow="0" w:lastRow="0" w:firstColumn="0" w:lastColumn="0" w:oddVBand="0" w:evenVBand="0" w:oddHBand="1" w:evenHBand="0" w:firstRowFirstColumn="0" w:firstRowLastColumn="0" w:lastRowFirstColumn="0" w:lastRowLastColumn="0"/>
            </w:pPr>
            <w:r w:rsidRPr="00400756">
              <w:t>Emotional state/demeanor</w:t>
            </w:r>
          </w:p>
          <w:p w:rsidR="00CE4D79" w:rsidRPr="00400756" w:rsidRDefault="00CE4D79" w:rsidP="00CE4D79">
            <w:pPr>
              <w:numPr>
                <w:ilvl w:val="0"/>
                <w:numId w:val="17"/>
              </w:numPr>
              <w:cnfStyle w:val="000000100000" w:firstRow="0" w:lastRow="0" w:firstColumn="0" w:lastColumn="0" w:oddVBand="0" w:evenVBand="0" w:oddHBand="1" w:evenHBand="0" w:firstRowFirstColumn="0" w:firstRowLastColumn="0" w:lastRowFirstColumn="0" w:lastRowLastColumn="0"/>
            </w:pPr>
            <w:r w:rsidRPr="00400756">
              <w:t>Acts of intimidation or aggression</w:t>
            </w:r>
          </w:p>
          <w:p w:rsidR="00CE4D79" w:rsidRPr="00400756" w:rsidRDefault="00CE4D79" w:rsidP="00CE4D79">
            <w:pPr>
              <w:numPr>
                <w:ilvl w:val="0"/>
                <w:numId w:val="17"/>
              </w:numPr>
              <w:cnfStyle w:val="000000100000" w:firstRow="0" w:lastRow="0" w:firstColumn="0" w:lastColumn="0" w:oddVBand="0" w:evenVBand="0" w:oddHBand="1" w:evenHBand="0" w:firstRowFirstColumn="0" w:firstRowLastColumn="0" w:lastRowFirstColumn="0" w:lastRowLastColumn="0"/>
            </w:pPr>
            <w:r w:rsidRPr="00400756">
              <w:t>Presence or use of weapons</w:t>
            </w:r>
          </w:p>
          <w:p w:rsidR="00CE4D79" w:rsidRPr="00400756" w:rsidRDefault="00CE4D79" w:rsidP="00CE4D79">
            <w:pPr>
              <w:numPr>
                <w:ilvl w:val="0"/>
                <w:numId w:val="17"/>
              </w:numPr>
              <w:cnfStyle w:val="000000100000" w:firstRow="0" w:lastRow="0" w:firstColumn="0" w:lastColumn="0" w:oddVBand="0" w:evenVBand="0" w:oddHBand="1" w:evenHBand="0" w:firstRowFirstColumn="0" w:firstRowLastColumn="0" w:lastRowFirstColumn="0" w:lastRowLastColumn="0"/>
            </w:pPr>
            <w:r w:rsidRPr="00400756">
              <w:t>Alcohol or drug consumption and impairment of those involved</w:t>
            </w:r>
          </w:p>
        </w:tc>
        <w:tc>
          <w:tcPr>
            <w:tcW w:w="4317"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r w:rsidRPr="00400756">
              <w:rPr>
                <w:b/>
              </w:rPr>
              <w:t>Information from the victim</w:t>
            </w:r>
            <w:r w:rsidRPr="00400756">
              <w:t xml:space="preserve">, including history of violence and stalking and contact information: </w:t>
            </w:r>
          </w:p>
          <w:p w:rsidR="00CE4D79" w:rsidRPr="00400756" w:rsidRDefault="00CE4D79" w:rsidP="00CE4D79">
            <w:pPr>
              <w:numPr>
                <w:ilvl w:val="0"/>
                <w:numId w:val="18"/>
              </w:numPr>
              <w:cnfStyle w:val="000000100000" w:firstRow="0" w:lastRow="0" w:firstColumn="0" w:lastColumn="0" w:oddVBand="0" w:evenVBand="0" w:oddHBand="1" w:evenHBand="0" w:firstRowFirstColumn="0" w:firstRowLastColumn="0" w:lastRowFirstColumn="0" w:lastRowLastColumn="0"/>
            </w:pPr>
            <w:r w:rsidRPr="00400756">
              <w:t>Responses to the risk questions:</w:t>
            </w:r>
          </w:p>
          <w:p w:rsidR="00CE4D79" w:rsidRPr="00400756" w:rsidRDefault="00CE4D79" w:rsidP="00CE4D79">
            <w:pPr>
              <w:numPr>
                <w:ilvl w:val="2"/>
                <w:numId w:val="20"/>
              </w:numPr>
              <w:cnfStyle w:val="000000100000" w:firstRow="0" w:lastRow="0" w:firstColumn="0" w:lastColumn="0" w:oddVBand="0" w:evenVBand="0" w:oddHBand="1" w:evenHBand="0" w:firstRowFirstColumn="0" w:firstRowLastColumn="0" w:lastRowFirstColumn="0" w:lastRowLastColumn="0"/>
            </w:pPr>
            <w:r w:rsidRPr="00400756">
              <w:t xml:space="preserve">Do you think he/she will seriously injure or kill you or your children? What makes you think so? What makes you think not? </w:t>
            </w:r>
          </w:p>
          <w:p w:rsidR="00CE4D79" w:rsidRPr="00400756" w:rsidRDefault="00CE4D79" w:rsidP="00CE4D79">
            <w:pPr>
              <w:numPr>
                <w:ilvl w:val="2"/>
                <w:numId w:val="20"/>
              </w:numPr>
              <w:cnfStyle w:val="000000100000" w:firstRow="0" w:lastRow="0" w:firstColumn="0" w:lastColumn="0" w:oddVBand="0" w:evenVBand="0" w:oddHBand="1" w:evenHBand="0" w:firstRowFirstColumn="0" w:firstRowLastColumn="0" w:lastRowFirstColumn="0" w:lastRowLastColumn="0"/>
            </w:pPr>
            <w:r w:rsidRPr="00400756">
              <w:t xml:space="preserve">How frequently and seriously does he/she intimidate, threaten, or assault you? Is it changing? Getting worse? Getting better? </w:t>
            </w:r>
          </w:p>
          <w:p w:rsidR="00CE4D79" w:rsidRPr="00400756" w:rsidRDefault="00CE4D79" w:rsidP="00CE4D79">
            <w:pPr>
              <w:numPr>
                <w:ilvl w:val="2"/>
                <w:numId w:val="20"/>
              </w:numPr>
              <w:cnfStyle w:val="000000100000" w:firstRow="0" w:lastRow="0" w:firstColumn="0" w:lastColumn="0" w:oddVBand="0" w:evenVBand="0" w:oddHBand="1" w:evenHBand="0" w:firstRowFirstColumn="0" w:firstRowLastColumn="0" w:lastRowFirstColumn="0" w:lastRowLastColumn="0"/>
            </w:pPr>
            <w:r w:rsidRPr="00400756">
              <w:t>Describe the time you were the most frightened or injured by him/her.</w:t>
            </w:r>
          </w:p>
          <w:p w:rsidR="00CE4D79" w:rsidRPr="00400756" w:rsidRDefault="00CE4D79" w:rsidP="00CE4D79">
            <w:pPr>
              <w:numPr>
                <w:ilvl w:val="2"/>
                <w:numId w:val="20"/>
              </w:numPr>
              <w:cnfStyle w:val="000000100000" w:firstRow="0" w:lastRow="0" w:firstColumn="0" w:lastColumn="0" w:oddVBand="0" w:evenVBand="0" w:oddHBand="1" w:evenHBand="0" w:firstRowFirstColumn="0" w:firstRowLastColumn="0" w:lastRowFirstColumn="0" w:lastRowLastColumn="0"/>
            </w:pPr>
            <w:r w:rsidRPr="00400756">
              <w:t>Have you ever been threatened or intimated by him/her for seeking help or attempting to seek help from police, the courts or others? How?</w:t>
            </w:r>
          </w:p>
          <w:p w:rsidR="00CE4D79" w:rsidRPr="00400756" w:rsidRDefault="00CE4D79" w:rsidP="002F70CE">
            <w:pPr>
              <w:numPr>
                <w:ilvl w:val="0"/>
                <w:numId w:val="18"/>
              </w:numPr>
              <w:spacing w:line="360" w:lineRule="auto"/>
              <w:cnfStyle w:val="000000100000" w:firstRow="0" w:lastRow="0" w:firstColumn="0" w:lastColumn="0" w:oddVBand="0" w:evenVBand="0" w:oddHBand="1" w:evenHBand="0" w:firstRowFirstColumn="0" w:firstRowLastColumn="0" w:lastRowFirstColumn="0" w:lastRowLastColumn="0"/>
            </w:pPr>
            <w:r w:rsidRPr="00400756">
              <w:t xml:space="preserve">Threats to the victim for seeking help, particularly from law enforcement or courts, and stalking behaviors </w:t>
            </w:r>
          </w:p>
          <w:p w:rsidR="00CE4D79" w:rsidRPr="00400756" w:rsidRDefault="00CE4D79" w:rsidP="00CE4D79">
            <w:pPr>
              <w:numPr>
                <w:ilvl w:val="0"/>
                <w:numId w:val="18"/>
              </w:numPr>
              <w:cnfStyle w:val="000000100000" w:firstRow="0" w:lastRow="0" w:firstColumn="0" w:lastColumn="0" w:oddVBand="0" w:evenVBand="0" w:oddHBand="1" w:evenHBand="0" w:firstRowFirstColumn="0" w:firstRowLastColumn="0" w:lastRowFirstColumn="0" w:lastRowLastColumn="0"/>
              <w:rPr>
                <w:i/>
              </w:rPr>
            </w:pPr>
            <w:r w:rsidRPr="00400756">
              <w:t>Name and phone numbers of someone who can always reach the victim</w:t>
            </w:r>
          </w:p>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i/>
              </w:rPr>
            </w:pPr>
            <w:r w:rsidRPr="00400756">
              <w:t>NOTE: Record victim contact information in the confidential section of the report</w:t>
            </w:r>
            <w:r w:rsidRPr="00400756">
              <w:rPr>
                <w:i/>
              </w:rPr>
              <w:t>.</w:t>
            </w:r>
          </w:p>
          <w:p w:rsidR="00CE4D79" w:rsidRPr="00400756" w:rsidRDefault="00CE4D79" w:rsidP="00CE4D79">
            <w:pPr>
              <w:numPr>
                <w:ilvl w:val="0"/>
                <w:numId w:val="21"/>
              </w:numPr>
              <w:cnfStyle w:val="000000100000" w:firstRow="0" w:lastRow="0" w:firstColumn="0" w:lastColumn="0" w:oddVBand="0" w:evenVBand="0" w:oddHBand="1" w:evenHBand="0" w:firstRowFirstColumn="0" w:firstRowLastColumn="0" w:lastRowFirstColumn="0" w:lastRowLastColumn="0"/>
              <w:rPr>
                <w:i/>
              </w:rPr>
            </w:pPr>
            <w:r w:rsidRPr="00400756">
              <w:t>Inform the victim that every effort will be made to protect this information, but that it is possible that the suspect could gain access via court order</w:t>
            </w:r>
          </w:p>
          <w:p w:rsidR="003A40A4" w:rsidRPr="00400756" w:rsidRDefault="003A40A4" w:rsidP="003A40A4">
            <w:pPr>
              <w:cnfStyle w:val="000000100000" w:firstRow="0" w:lastRow="0" w:firstColumn="0" w:lastColumn="0" w:oddVBand="0" w:evenVBand="0" w:oddHBand="1" w:evenHBand="0" w:firstRowFirstColumn="0" w:firstRowLastColumn="0" w:lastRowFirstColumn="0" w:lastRowLastColumn="0"/>
            </w:pPr>
          </w:p>
          <w:p w:rsidR="003A40A4" w:rsidRPr="00400756" w:rsidRDefault="003A40A4" w:rsidP="003A40A4">
            <w:pPr>
              <w:cnfStyle w:val="000000100000" w:firstRow="0" w:lastRow="0" w:firstColumn="0" w:lastColumn="0" w:oddVBand="0" w:evenVBand="0" w:oddHBand="1" w:evenHBand="0" w:firstRowFirstColumn="0" w:firstRowLastColumn="0" w:lastRowFirstColumn="0" w:lastRowLastColumn="0"/>
              <w:rPr>
                <w:i/>
              </w:rPr>
            </w:pPr>
          </w:p>
        </w:tc>
      </w:tr>
      <w:tr w:rsidR="00CE4D79" w:rsidRPr="00400756" w:rsidTr="002F70CE">
        <w:tc>
          <w:tcPr>
            <w:cnfStyle w:val="001000000000" w:firstRow="0" w:lastRow="0" w:firstColumn="1" w:lastColumn="0" w:oddVBand="0" w:evenVBand="0" w:oddHBand="0" w:evenHBand="0" w:firstRowFirstColumn="0" w:firstRowLastColumn="0" w:lastRowFirstColumn="0" w:lastRowLastColumn="0"/>
            <w:tcW w:w="4316" w:type="dxa"/>
          </w:tcPr>
          <w:p w:rsidR="002F70CE" w:rsidRPr="00400756" w:rsidRDefault="002F70CE" w:rsidP="002F70CE"/>
          <w:p w:rsidR="00CE4D79" w:rsidRPr="00400756" w:rsidRDefault="00CE4D79" w:rsidP="002F70CE">
            <w:pPr>
              <w:rPr>
                <w:b w:val="0"/>
              </w:rPr>
            </w:pPr>
            <w:r w:rsidRPr="00400756">
              <w:t>Additional information related to the suspect:</w:t>
            </w:r>
          </w:p>
          <w:p w:rsidR="00CE4D79" w:rsidRPr="00400756" w:rsidRDefault="00CE4D79" w:rsidP="00CE4D79">
            <w:pPr>
              <w:numPr>
                <w:ilvl w:val="0"/>
                <w:numId w:val="18"/>
              </w:numPr>
            </w:pPr>
            <w:r w:rsidRPr="00400756">
              <w:t xml:space="preserve">GOA: details about where the suspect might be and where he/she stays when not at the address of the incident; physical and vehicle descriptions; aliases </w:t>
            </w:r>
          </w:p>
          <w:p w:rsidR="00CE4D79" w:rsidRPr="00400756" w:rsidRDefault="00CE4D79" w:rsidP="00CE4D79">
            <w:pPr>
              <w:numPr>
                <w:ilvl w:val="0"/>
                <w:numId w:val="18"/>
              </w:numPr>
            </w:pPr>
            <w:r w:rsidRPr="00400756">
              <w:t xml:space="preserve">Suspect’s county and state of residence during the past ten years </w:t>
            </w:r>
          </w:p>
          <w:p w:rsidR="00CE4D79" w:rsidRPr="00400756" w:rsidRDefault="00CE4D79" w:rsidP="00CE4D79">
            <w:pPr>
              <w:numPr>
                <w:ilvl w:val="0"/>
                <w:numId w:val="18"/>
              </w:numPr>
            </w:pPr>
            <w:r w:rsidRPr="00400756">
              <w:t>Whether Miranda is given and/or request for attorney and when this occurred</w:t>
            </w:r>
          </w:p>
          <w:p w:rsidR="00CE4D79" w:rsidRPr="00400756" w:rsidRDefault="00CE4D79" w:rsidP="00CE4D79">
            <w:pPr>
              <w:numPr>
                <w:ilvl w:val="0"/>
                <w:numId w:val="18"/>
              </w:numPr>
            </w:pPr>
            <w:r w:rsidRPr="00400756">
              <w:t>Whether a custodial taped interview of the suspect was conducted</w:t>
            </w:r>
          </w:p>
          <w:p w:rsidR="00CE4D79" w:rsidRPr="00400756" w:rsidRDefault="00CE4D79" w:rsidP="00CE4D79">
            <w:pPr>
              <w:numPr>
                <w:ilvl w:val="0"/>
                <w:numId w:val="18"/>
              </w:numPr>
            </w:pPr>
            <w:r w:rsidRPr="00400756">
              <w:t>Any spontaneous statements given by the suspect after the arrest</w:t>
            </w:r>
          </w:p>
          <w:p w:rsidR="00CE4D79" w:rsidRPr="00400756" w:rsidRDefault="00CE4D79" w:rsidP="002F70CE"/>
        </w:tc>
        <w:tc>
          <w:tcPr>
            <w:tcW w:w="4317" w:type="dxa"/>
          </w:tcPr>
          <w:p w:rsidR="002F70CE" w:rsidRPr="00400756" w:rsidRDefault="002F70CE" w:rsidP="002F70CE">
            <w:pPr>
              <w:cnfStyle w:val="000000000000" w:firstRow="0" w:lastRow="0" w:firstColumn="0" w:lastColumn="0" w:oddVBand="0" w:evenVBand="0" w:oddHBand="0" w:evenHBand="0" w:firstRowFirstColumn="0" w:firstRowLastColumn="0" w:lastRowFirstColumn="0" w:lastRowLastColumn="0"/>
              <w:rPr>
                <w:b/>
              </w:rPr>
            </w:pPr>
          </w:p>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b/>
              </w:rPr>
            </w:pPr>
            <w:r w:rsidRPr="00400756">
              <w:rPr>
                <w:b/>
              </w:rPr>
              <w:t xml:space="preserve">Additional information related to the case: </w:t>
            </w:r>
          </w:p>
          <w:p w:rsidR="00CE4D79" w:rsidRPr="00400756" w:rsidRDefault="00CE4D79" w:rsidP="00CE4D79">
            <w:pPr>
              <w:numPr>
                <w:ilvl w:val="0"/>
                <w:numId w:val="19"/>
              </w:numPr>
              <w:cnfStyle w:val="000000000000" w:firstRow="0" w:lastRow="0" w:firstColumn="0" w:lastColumn="0" w:oddVBand="0" w:evenVBand="0" w:oddHBand="0" w:evenHBand="0" w:firstRowFirstColumn="0" w:firstRowLastColumn="0" w:lastRowFirstColumn="0" w:lastRowLastColumn="0"/>
            </w:pPr>
            <w:r w:rsidRPr="00400756">
              <w:t>Details regarding presence, involvement, and welfare of children at the scene</w:t>
            </w:r>
          </w:p>
          <w:p w:rsidR="00CE4D79" w:rsidRPr="00400756" w:rsidRDefault="00CE4D79" w:rsidP="00CE4D79">
            <w:pPr>
              <w:numPr>
                <w:ilvl w:val="0"/>
                <w:numId w:val="19"/>
              </w:numPr>
              <w:cnfStyle w:val="000000000000" w:firstRow="0" w:lastRow="0" w:firstColumn="0" w:lastColumn="0" w:oddVBand="0" w:evenVBand="0" w:oddHBand="0" w:evenHBand="0" w:firstRowFirstColumn="0" w:firstRowLastColumn="0" w:lastRowFirstColumn="0" w:lastRowLastColumn="0"/>
            </w:pPr>
            <w:r w:rsidRPr="00400756">
              <w:t>Existence of language, communication, or cognition barriers</w:t>
            </w:r>
          </w:p>
          <w:p w:rsidR="00CE4D79" w:rsidRPr="00400756" w:rsidRDefault="00CE4D79" w:rsidP="00CE4D79">
            <w:pPr>
              <w:numPr>
                <w:ilvl w:val="0"/>
                <w:numId w:val="19"/>
              </w:numPr>
              <w:cnfStyle w:val="000000000000" w:firstRow="0" w:lastRow="0" w:firstColumn="0" w:lastColumn="0" w:oddVBand="0" w:evenVBand="0" w:oddHBand="0" w:evenHBand="0" w:firstRowFirstColumn="0" w:firstRowLastColumn="0" w:lastRowFirstColumn="0" w:lastRowLastColumn="0"/>
            </w:pPr>
            <w:r w:rsidRPr="00400756">
              <w:t xml:space="preserve">Medical help offered or used, facility, and medical release obtained </w:t>
            </w:r>
          </w:p>
          <w:p w:rsidR="00CE4D79" w:rsidRPr="00400756" w:rsidRDefault="00CE4D79" w:rsidP="00CE4D79">
            <w:pPr>
              <w:numPr>
                <w:ilvl w:val="0"/>
                <w:numId w:val="19"/>
              </w:numPr>
              <w:cnfStyle w:val="000000000000" w:firstRow="0" w:lastRow="0" w:firstColumn="0" w:lastColumn="0" w:oddVBand="0" w:evenVBand="0" w:oddHBand="0" w:evenHBand="0" w:firstRowFirstColumn="0" w:firstRowLastColumn="0" w:lastRowFirstColumn="0" w:lastRowLastColumn="0"/>
            </w:pPr>
            <w:r w:rsidRPr="00400756">
              <w:t>Presence or involvement of elderly people or people with disabilities</w:t>
            </w:r>
          </w:p>
        </w:tc>
        <w:tc>
          <w:tcPr>
            <w:tcW w:w="4317" w:type="dxa"/>
          </w:tcPr>
          <w:p w:rsidR="002F70CE" w:rsidRPr="00400756" w:rsidRDefault="002F70CE" w:rsidP="002F70CE">
            <w:pPr>
              <w:cnfStyle w:val="000000000000" w:firstRow="0" w:lastRow="0" w:firstColumn="0" w:lastColumn="0" w:oddVBand="0" w:evenVBand="0" w:oddHBand="0" w:evenHBand="0" w:firstRowFirstColumn="0" w:firstRowLastColumn="0" w:lastRowFirstColumn="0" w:lastRowLastColumn="0"/>
              <w:rPr>
                <w:b/>
              </w:rPr>
            </w:pPr>
          </w:p>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b/>
              </w:rPr>
            </w:pPr>
            <w:r w:rsidRPr="00400756">
              <w:rPr>
                <w:b/>
              </w:rPr>
              <w:t>RISK &amp; DANGER FACTORS</w:t>
            </w:r>
          </w:p>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r w:rsidRPr="00400756">
              <w:t xml:space="preserve">This is </w:t>
            </w:r>
            <w:r w:rsidRPr="00400756">
              <w:rPr>
                <w:b/>
              </w:rPr>
              <w:t>not a complete list</w:t>
            </w:r>
            <w:r w:rsidRPr="00400756">
              <w:t>, but for illustration.</w:t>
            </w:r>
          </w:p>
          <w:p w:rsidR="00CE4D79" w:rsidRPr="00400756" w:rsidRDefault="00CE4D79" w:rsidP="00CE4D79">
            <w:pPr>
              <w:numPr>
                <w:ilvl w:val="0"/>
                <w:numId w:val="22"/>
              </w:numPr>
              <w:cnfStyle w:val="000000000000" w:firstRow="0" w:lastRow="0" w:firstColumn="0" w:lastColumn="0" w:oddVBand="0" w:evenVBand="0" w:oddHBand="0" w:evenHBand="0" w:firstRowFirstColumn="0" w:firstRowLastColumn="0" w:lastRowFirstColumn="0" w:lastRowLastColumn="0"/>
              <w:rPr>
                <w:bCs/>
              </w:rPr>
            </w:pPr>
            <w:r w:rsidRPr="00400756">
              <w:rPr>
                <w:bCs/>
              </w:rPr>
              <w:t>Stalking</w:t>
            </w:r>
          </w:p>
          <w:p w:rsidR="00CE4D79" w:rsidRPr="00400756" w:rsidRDefault="00CE4D79" w:rsidP="00CE4D79">
            <w:pPr>
              <w:numPr>
                <w:ilvl w:val="0"/>
                <w:numId w:val="22"/>
              </w:numPr>
              <w:cnfStyle w:val="000000000000" w:firstRow="0" w:lastRow="0" w:firstColumn="0" w:lastColumn="0" w:oddVBand="0" w:evenVBand="0" w:oddHBand="0" w:evenHBand="0" w:firstRowFirstColumn="0" w:firstRowLastColumn="0" w:lastRowFirstColumn="0" w:lastRowLastColumn="0"/>
              <w:rPr>
                <w:bCs/>
              </w:rPr>
            </w:pPr>
            <w:r w:rsidRPr="00400756">
              <w:rPr>
                <w:bCs/>
              </w:rPr>
              <w:t>Strangulation; attempts to “choke”</w:t>
            </w:r>
          </w:p>
          <w:p w:rsidR="00CE4D79" w:rsidRPr="00400756" w:rsidRDefault="00CE4D79" w:rsidP="00CE4D79">
            <w:pPr>
              <w:numPr>
                <w:ilvl w:val="0"/>
                <w:numId w:val="22"/>
              </w:numPr>
              <w:cnfStyle w:val="000000000000" w:firstRow="0" w:lastRow="0" w:firstColumn="0" w:lastColumn="0" w:oddVBand="0" w:evenVBand="0" w:oddHBand="0" w:evenHBand="0" w:firstRowFirstColumn="0" w:firstRowLastColumn="0" w:lastRowFirstColumn="0" w:lastRowLastColumn="0"/>
              <w:rPr>
                <w:bCs/>
              </w:rPr>
            </w:pPr>
            <w:r w:rsidRPr="00400756">
              <w:rPr>
                <w:bCs/>
              </w:rPr>
              <w:t>Threats to kill the victim</w:t>
            </w:r>
          </w:p>
          <w:p w:rsidR="00CE4D79" w:rsidRPr="00400756" w:rsidRDefault="00CE4D79" w:rsidP="00CE4D79">
            <w:pPr>
              <w:numPr>
                <w:ilvl w:val="0"/>
                <w:numId w:val="22"/>
              </w:numPr>
              <w:cnfStyle w:val="000000000000" w:firstRow="0" w:lastRow="0" w:firstColumn="0" w:lastColumn="0" w:oddVBand="0" w:evenVBand="0" w:oddHBand="0" w:evenHBand="0" w:firstRowFirstColumn="0" w:firstRowLastColumn="0" w:lastRowFirstColumn="0" w:lastRowLastColumn="0"/>
              <w:rPr>
                <w:bCs/>
              </w:rPr>
            </w:pPr>
            <w:r w:rsidRPr="00400756">
              <w:rPr>
                <w:bCs/>
              </w:rPr>
              <w:t xml:space="preserve">Victim believes or fears threats to kill </w:t>
            </w:r>
          </w:p>
          <w:p w:rsidR="00CE4D79" w:rsidRPr="00400756" w:rsidRDefault="00CE4D79" w:rsidP="00CE4D79">
            <w:pPr>
              <w:numPr>
                <w:ilvl w:val="0"/>
                <w:numId w:val="22"/>
              </w:numPr>
              <w:cnfStyle w:val="000000000000" w:firstRow="0" w:lastRow="0" w:firstColumn="0" w:lastColumn="0" w:oddVBand="0" w:evenVBand="0" w:oddHBand="0" w:evenHBand="0" w:firstRowFirstColumn="0" w:firstRowLastColumn="0" w:lastRowFirstColumn="0" w:lastRowLastColumn="0"/>
              <w:rPr>
                <w:bCs/>
              </w:rPr>
            </w:pPr>
            <w:r w:rsidRPr="00400756">
              <w:rPr>
                <w:bCs/>
              </w:rPr>
              <w:t>Threats to kill conveyed to others</w:t>
            </w:r>
          </w:p>
          <w:p w:rsidR="00CE4D79" w:rsidRPr="00400756" w:rsidRDefault="00CE4D79" w:rsidP="00CE4D79">
            <w:pPr>
              <w:numPr>
                <w:ilvl w:val="0"/>
                <w:numId w:val="22"/>
              </w:numPr>
              <w:cnfStyle w:val="000000000000" w:firstRow="0" w:lastRow="0" w:firstColumn="0" w:lastColumn="0" w:oddVBand="0" w:evenVBand="0" w:oddHBand="0" w:evenHBand="0" w:firstRowFirstColumn="0" w:firstRowLastColumn="0" w:lastRowFirstColumn="0" w:lastRowLastColumn="0"/>
              <w:rPr>
                <w:bCs/>
              </w:rPr>
            </w:pPr>
            <w:r w:rsidRPr="00400756">
              <w:rPr>
                <w:bCs/>
              </w:rPr>
              <w:t>Threats of suicide</w:t>
            </w:r>
          </w:p>
          <w:p w:rsidR="00CE4D79" w:rsidRPr="00400756" w:rsidRDefault="00CE4D79" w:rsidP="00CE4D79">
            <w:pPr>
              <w:numPr>
                <w:ilvl w:val="0"/>
                <w:numId w:val="22"/>
              </w:numPr>
              <w:cnfStyle w:val="000000000000" w:firstRow="0" w:lastRow="0" w:firstColumn="0" w:lastColumn="0" w:oddVBand="0" w:evenVBand="0" w:oddHBand="0" w:evenHBand="0" w:firstRowFirstColumn="0" w:firstRowLastColumn="0" w:lastRowFirstColumn="0" w:lastRowLastColumn="0"/>
              <w:rPr>
                <w:bCs/>
              </w:rPr>
            </w:pPr>
            <w:r w:rsidRPr="00400756">
              <w:rPr>
                <w:bCs/>
              </w:rPr>
              <w:t>Forced sex or pressuring for sex even when separated</w:t>
            </w:r>
          </w:p>
          <w:p w:rsidR="00CE4D79" w:rsidRPr="00400756" w:rsidRDefault="00CE4D79" w:rsidP="00CE4D79">
            <w:pPr>
              <w:numPr>
                <w:ilvl w:val="0"/>
                <w:numId w:val="22"/>
              </w:numPr>
              <w:cnfStyle w:val="000000000000" w:firstRow="0" w:lastRow="0" w:firstColumn="0" w:lastColumn="0" w:oddVBand="0" w:evenVBand="0" w:oddHBand="0" w:evenHBand="0" w:firstRowFirstColumn="0" w:firstRowLastColumn="0" w:lastRowFirstColumn="0" w:lastRowLastColumn="0"/>
              <w:rPr>
                <w:bCs/>
              </w:rPr>
            </w:pPr>
            <w:r w:rsidRPr="00400756">
              <w:rPr>
                <w:bCs/>
              </w:rPr>
              <w:t>Serious injury to the victim</w:t>
            </w:r>
          </w:p>
          <w:p w:rsidR="00CE4D79" w:rsidRPr="00400756" w:rsidRDefault="00CE4D79" w:rsidP="00CE4D79">
            <w:pPr>
              <w:numPr>
                <w:ilvl w:val="0"/>
                <w:numId w:val="22"/>
              </w:numPr>
              <w:cnfStyle w:val="000000000000" w:firstRow="0" w:lastRow="0" w:firstColumn="0" w:lastColumn="0" w:oddVBand="0" w:evenVBand="0" w:oddHBand="0" w:evenHBand="0" w:firstRowFirstColumn="0" w:firstRowLastColumn="0" w:lastRowFirstColumn="0" w:lastRowLastColumn="0"/>
              <w:rPr>
                <w:bCs/>
              </w:rPr>
            </w:pPr>
            <w:r w:rsidRPr="00400756">
              <w:rPr>
                <w:bCs/>
              </w:rPr>
              <w:t>Carries, has access to, uses, or threatens with a weapon</w:t>
            </w:r>
          </w:p>
          <w:p w:rsidR="00CE4D79" w:rsidRPr="00400756" w:rsidRDefault="00CE4D79" w:rsidP="00CE4D79">
            <w:pPr>
              <w:numPr>
                <w:ilvl w:val="0"/>
                <w:numId w:val="22"/>
              </w:numPr>
              <w:cnfStyle w:val="000000000000" w:firstRow="0" w:lastRow="0" w:firstColumn="0" w:lastColumn="0" w:oddVBand="0" w:evenVBand="0" w:oddHBand="0" w:evenHBand="0" w:firstRowFirstColumn="0" w:firstRowLastColumn="0" w:lastRowFirstColumn="0" w:lastRowLastColumn="0"/>
              <w:rPr>
                <w:bCs/>
              </w:rPr>
            </w:pPr>
            <w:r w:rsidRPr="00400756">
              <w:rPr>
                <w:bCs/>
              </w:rPr>
              <w:t>Violence outside of the home</w:t>
            </w:r>
          </w:p>
          <w:p w:rsidR="00CE4D79" w:rsidRPr="00400756" w:rsidRDefault="00CE4D79" w:rsidP="00CE4D79">
            <w:pPr>
              <w:numPr>
                <w:ilvl w:val="0"/>
                <w:numId w:val="22"/>
              </w:numPr>
              <w:cnfStyle w:val="000000000000" w:firstRow="0" w:lastRow="0" w:firstColumn="0" w:lastColumn="0" w:oddVBand="0" w:evenVBand="0" w:oddHBand="0" w:evenHBand="0" w:firstRowFirstColumn="0" w:firstRowLastColumn="0" w:lastRowFirstColumn="0" w:lastRowLastColumn="0"/>
              <w:rPr>
                <w:bCs/>
              </w:rPr>
            </w:pPr>
            <w:r w:rsidRPr="00400756">
              <w:rPr>
                <w:bCs/>
              </w:rPr>
              <w:t xml:space="preserve">Increase in frequency, severity, or type of violence </w:t>
            </w:r>
          </w:p>
          <w:p w:rsidR="00CE4D79" w:rsidRPr="00400756" w:rsidRDefault="00CE4D79" w:rsidP="00CE4D79">
            <w:pPr>
              <w:numPr>
                <w:ilvl w:val="0"/>
                <w:numId w:val="22"/>
              </w:numPr>
              <w:cnfStyle w:val="000000000000" w:firstRow="0" w:lastRow="0" w:firstColumn="0" w:lastColumn="0" w:oddVBand="0" w:evenVBand="0" w:oddHBand="0" w:evenHBand="0" w:firstRowFirstColumn="0" w:firstRowLastColumn="0" w:lastRowFirstColumn="0" w:lastRowLastColumn="0"/>
              <w:rPr>
                <w:bCs/>
              </w:rPr>
            </w:pPr>
            <w:r w:rsidRPr="00400756">
              <w:rPr>
                <w:bCs/>
              </w:rPr>
              <w:t>Frequent impairment by alcohol or drugs</w:t>
            </w:r>
          </w:p>
          <w:p w:rsidR="00CE4D79" w:rsidRPr="00400756" w:rsidRDefault="00CE4D79" w:rsidP="00CE4D79">
            <w:pPr>
              <w:numPr>
                <w:ilvl w:val="0"/>
                <w:numId w:val="22"/>
              </w:numPr>
              <w:cnfStyle w:val="000000000000" w:firstRow="0" w:lastRow="0" w:firstColumn="0" w:lastColumn="0" w:oddVBand="0" w:evenVBand="0" w:oddHBand="0" w:evenHBand="0" w:firstRowFirstColumn="0" w:firstRowLastColumn="0" w:lastRowFirstColumn="0" w:lastRowLastColumn="0"/>
              <w:rPr>
                <w:bCs/>
              </w:rPr>
            </w:pPr>
            <w:r w:rsidRPr="00400756">
              <w:rPr>
                <w:bCs/>
              </w:rPr>
              <w:t xml:space="preserve">Victim attempting a permanent break </w:t>
            </w:r>
          </w:p>
          <w:p w:rsidR="00CE4D79" w:rsidRPr="00400756" w:rsidRDefault="00CE4D79" w:rsidP="00CE4D79">
            <w:pPr>
              <w:numPr>
                <w:ilvl w:val="0"/>
                <w:numId w:val="22"/>
              </w:numPr>
              <w:cnfStyle w:val="000000000000" w:firstRow="0" w:lastRow="0" w:firstColumn="0" w:lastColumn="0" w:oddVBand="0" w:evenVBand="0" w:oddHBand="0" w:evenHBand="0" w:firstRowFirstColumn="0" w:firstRowLastColumn="0" w:lastRowFirstColumn="0" w:lastRowLastColumn="0"/>
              <w:rPr>
                <w:bCs/>
              </w:rPr>
            </w:pPr>
            <w:r w:rsidRPr="00400756">
              <w:rPr>
                <w:bCs/>
              </w:rPr>
              <w:t>Estrangements and separations</w:t>
            </w:r>
          </w:p>
          <w:p w:rsidR="00CE4D79" w:rsidRPr="00400756" w:rsidRDefault="00CE4D79" w:rsidP="00CE4D79">
            <w:pPr>
              <w:numPr>
                <w:ilvl w:val="0"/>
                <w:numId w:val="22"/>
              </w:numPr>
              <w:cnfStyle w:val="000000000000" w:firstRow="0" w:lastRow="0" w:firstColumn="0" w:lastColumn="0" w:oddVBand="0" w:evenVBand="0" w:oddHBand="0" w:evenHBand="0" w:firstRowFirstColumn="0" w:firstRowLastColumn="0" w:lastRowFirstColumn="0" w:lastRowLastColumn="0"/>
              <w:rPr>
                <w:bCs/>
              </w:rPr>
            </w:pPr>
            <w:r w:rsidRPr="00400756">
              <w:rPr>
                <w:bCs/>
              </w:rPr>
              <w:t xml:space="preserve">Failure of prior interventions </w:t>
            </w:r>
          </w:p>
          <w:p w:rsidR="00CE4D79" w:rsidRPr="00400756" w:rsidRDefault="00CE4D79" w:rsidP="00CE4D79">
            <w:pPr>
              <w:numPr>
                <w:ilvl w:val="0"/>
                <w:numId w:val="22"/>
              </w:numPr>
              <w:cnfStyle w:val="000000000000" w:firstRow="0" w:lastRow="0" w:firstColumn="0" w:lastColumn="0" w:oddVBand="0" w:evenVBand="0" w:oddHBand="0" w:evenHBand="0" w:firstRowFirstColumn="0" w:firstRowLastColumn="0" w:lastRowFirstColumn="0" w:lastRowLastColumn="0"/>
              <w:rPr>
                <w:bCs/>
              </w:rPr>
            </w:pPr>
            <w:r w:rsidRPr="00400756">
              <w:rPr>
                <w:bCs/>
              </w:rPr>
              <w:t>Prior arrests, law enforcement calls, and/or protection order(s)</w:t>
            </w:r>
          </w:p>
          <w:p w:rsidR="00CE4D79" w:rsidRPr="00400756" w:rsidRDefault="00CE4D79" w:rsidP="00CE4D79">
            <w:pPr>
              <w:numPr>
                <w:ilvl w:val="0"/>
                <w:numId w:val="22"/>
              </w:numPr>
              <w:cnfStyle w:val="000000000000" w:firstRow="0" w:lastRow="0" w:firstColumn="0" w:lastColumn="0" w:oddVBand="0" w:evenVBand="0" w:oddHBand="0" w:evenHBand="0" w:firstRowFirstColumn="0" w:firstRowLastColumn="0" w:lastRowFirstColumn="0" w:lastRowLastColumn="0"/>
              <w:rPr>
                <w:bCs/>
              </w:rPr>
            </w:pPr>
            <w:r w:rsidRPr="00400756">
              <w:rPr>
                <w:bCs/>
              </w:rPr>
              <w:t>Obsessive control of victim’s daily activities; obsessive jealousy</w:t>
            </w:r>
          </w:p>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bCs/>
              </w:rPr>
            </w:pPr>
            <w:r w:rsidRPr="00400756">
              <w:rPr>
                <w:b/>
                <w:bCs/>
              </w:rPr>
              <w:t>Violence with a pattern of coercion is a serious marker of high risk violence.</w:t>
            </w:r>
            <w:r w:rsidRPr="00400756">
              <w:rPr>
                <w:bCs/>
              </w:rPr>
              <w:t xml:space="preserve"> </w:t>
            </w:r>
          </w:p>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b/>
              </w:rPr>
            </w:pPr>
            <w:r w:rsidRPr="00400756">
              <w:rPr>
                <w:i/>
              </w:rPr>
              <w:t>For more information see  Blueprint for Safety Appendix 1A: Practitioners’ Guide to Risk and Danger in Domestic Violence Cases</w:t>
            </w:r>
          </w:p>
        </w:tc>
      </w:tr>
    </w:tbl>
    <w:p w:rsidR="00CE4D79" w:rsidRPr="00400756" w:rsidRDefault="00CE4D79" w:rsidP="00CE4D79"/>
    <w:p w:rsidR="002F70CE" w:rsidRPr="00400756" w:rsidRDefault="002F70CE" w:rsidP="00CE4D79">
      <w:pPr>
        <w:pStyle w:val="Heading2"/>
        <w:rPr>
          <w:rFonts w:asciiTheme="minorHAnsi" w:hAnsiTheme="minorHAnsi"/>
        </w:rPr>
      </w:pPr>
    </w:p>
    <w:p w:rsidR="00CE4D79" w:rsidRPr="00400756" w:rsidRDefault="00CE4D79" w:rsidP="00CE4D79">
      <w:pPr>
        <w:pStyle w:val="Heading2"/>
        <w:rPr>
          <w:rFonts w:asciiTheme="minorHAnsi" w:hAnsiTheme="minorHAnsi"/>
        </w:rPr>
      </w:pPr>
      <w:r w:rsidRPr="00400756">
        <w:rPr>
          <w:rFonts w:asciiTheme="minorHAnsi" w:hAnsiTheme="minorHAnsi"/>
        </w:rPr>
        <w:t>Blueprint Policy and Practice Assessment: Pretrial Release / Bail Evaluation</w:t>
      </w:r>
    </w:p>
    <w:p w:rsidR="000831DC" w:rsidRPr="00400756" w:rsidRDefault="000831DC" w:rsidP="000831DC"/>
    <w:tbl>
      <w:tblPr>
        <w:tblStyle w:val="TableGrid"/>
        <w:tblW w:w="0" w:type="auto"/>
        <w:tblLook w:val="04A0" w:firstRow="1" w:lastRow="0" w:firstColumn="1" w:lastColumn="0" w:noHBand="0" w:noVBand="1"/>
      </w:tblPr>
      <w:tblGrid>
        <w:gridCol w:w="2965"/>
        <w:gridCol w:w="9985"/>
      </w:tblGrid>
      <w:tr w:rsidR="00CE4D79" w:rsidRPr="00400756" w:rsidTr="002F70CE">
        <w:tc>
          <w:tcPr>
            <w:tcW w:w="12950" w:type="dxa"/>
            <w:gridSpan w:val="2"/>
          </w:tcPr>
          <w:p w:rsidR="00CE4D79" w:rsidRPr="00400756" w:rsidRDefault="00CE4D79" w:rsidP="002F70CE">
            <w:pPr>
              <w:rPr>
                <w:rFonts w:asciiTheme="minorHAnsi" w:hAnsiTheme="minorHAnsi"/>
                <w:b/>
              </w:rPr>
            </w:pPr>
            <w:r w:rsidRPr="00400756">
              <w:rPr>
                <w:rFonts w:asciiTheme="minorHAnsi" w:hAnsiTheme="minorHAnsi"/>
                <w:b/>
              </w:rPr>
              <w:t>Summary of the pretrial release/bail evaluation assessment activities</w:t>
            </w:r>
          </w:p>
        </w:tc>
      </w:tr>
      <w:tr w:rsidR="00CE4D79" w:rsidRPr="00400756" w:rsidTr="002F70CE">
        <w:tc>
          <w:tcPr>
            <w:tcW w:w="2965" w:type="dxa"/>
          </w:tcPr>
          <w:p w:rsidR="00CE4D79" w:rsidRPr="00400756" w:rsidRDefault="00CE4D79" w:rsidP="002F70CE">
            <w:pPr>
              <w:spacing w:after="480"/>
              <w:rPr>
                <w:rFonts w:asciiTheme="minorHAnsi" w:hAnsiTheme="minorHAnsi"/>
              </w:rPr>
            </w:pPr>
            <w:r w:rsidRPr="00400756">
              <w:rPr>
                <w:rFonts w:asciiTheme="minorHAnsi" w:hAnsiTheme="minorHAnsi"/>
              </w:rPr>
              <w:t>Work groups</w:t>
            </w:r>
          </w:p>
        </w:tc>
        <w:tc>
          <w:tcPr>
            <w:tcW w:w="9985" w:type="dxa"/>
          </w:tcPr>
          <w:p w:rsidR="00CE4D79" w:rsidRPr="00400756" w:rsidRDefault="00CE4D79" w:rsidP="002F70CE">
            <w:pPr>
              <w:spacing w:after="480"/>
              <w:rPr>
                <w:rFonts w:asciiTheme="minorHAnsi" w:hAnsiTheme="minorHAnsi"/>
              </w:rPr>
            </w:pPr>
          </w:p>
        </w:tc>
      </w:tr>
      <w:tr w:rsidR="00CE4D79" w:rsidRPr="00400756" w:rsidTr="002F70CE">
        <w:tc>
          <w:tcPr>
            <w:tcW w:w="2965" w:type="dxa"/>
          </w:tcPr>
          <w:p w:rsidR="00CE4D79" w:rsidRPr="00400756" w:rsidRDefault="00CE4D79" w:rsidP="002F70CE">
            <w:pPr>
              <w:spacing w:after="480"/>
              <w:rPr>
                <w:rFonts w:asciiTheme="minorHAnsi" w:hAnsiTheme="minorHAnsi"/>
              </w:rPr>
            </w:pPr>
            <w:r w:rsidRPr="00400756">
              <w:rPr>
                <w:rFonts w:asciiTheme="minorHAnsi" w:hAnsiTheme="minorHAnsi"/>
              </w:rPr>
              <w:t>Policy review</w:t>
            </w:r>
          </w:p>
        </w:tc>
        <w:tc>
          <w:tcPr>
            <w:tcW w:w="9985" w:type="dxa"/>
          </w:tcPr>
          <w:p w:rsidR="00CE4D79" w:rsidRPr="00400756" w:rsidRDefault="00CE4D79" w:rsidP="002F70CE">
            <w:pPr>
              <w:spacing w:after="480"/>
              <w:rPr>
                <w:rFonts w:asciiTheme="minorHAnsi" w:hAnsiTheme="minorHAnsi"/>
              </w:rPr>
            </w:pPr>
          </w:p>
        </w:tc>
      </w:tr>
      <w:tr w:rsidR="00CE4D79" w:rsidRPr="00400756" w:rsidTr="002F70CE">
        <w:tc>
          <w:tcPr>
            <w:tcW w:w="2965" w:type="dxa"/>
          </w:tcPr>
          <w:p w:rsidR="00CE4D79" w:rsidRPr="00400756" w:rsidRDefault="00CE4D79" w:rsidP="002F70CE">
            <w:pPr>
              <w:spacing w:after="480"/>
              <w:rPr>
                <w:rFonts w:asciiTheme="minorHAnsi" w:hAnsiTheme="minorHAnsi"/>
              </w:rPr>
            </w:pPr>
            <w:r w:rsidRPr="00400756">
              <w:rPr>
                <w:rFonts w:asciiTheme="minorHAnsi" w:hAnsiTheme="minorHAnsi"/>
              </w:rPr>
              <w:t>Case review</w:t>
            </w:r>
          </w:p>
        </w:tc>
        <w:tc>
          <w:tcPr>
            <w:tcW w:w="9985" w:type="dxa"/>
          </w:tcPr>
          <w:p w:rsidR="00CE4D79" w:rsidRPr="00400756" w:rsidRDefault="00CE4D79" w:rsidP="002F70CE">
            <w:pPr>
              <w:spacing w:after="480"/>
              <w:rPr>
                <w:rFonts w:asciiTheme="minorHAnsi" w:hAnsiTheme="minorHAnsi"/>
              </w:rPr>
            </w:pPr>
          </w:p>
        </w:tc>
      </w:tr>
      <w:tr w:rsidR="00CE4D79" w:rsidRPr="00400756" w:rsidTr="002F70CE">
        <w:tc>
          <w:tcPr>
            <w:tcW w:w="2965" w:type="dxa"/>
          </w:tcPr>
          <w:p w:rsidR="00CE4D79" w:rsidRPr="00400756" w:rsidRDefault="00CE4D79" w:rsidP="002F70CE">
            <w:pPr>
              <w:spacing w:after="480"/>
              <w:rPr>
                <w:rFonts w:asciiTheme="minorHAnsi" w:hAnsiTheme="minorHAnsi"/>
              </w:rPr>
            </w:pPr>
            <w:r w:rsidRPr="00400756">
              <w:rPr>
                <w:rFonts w:asciiTheme="minorHAnsi" w:hAnsiTheme="minorHAnsi"/>
              </w:rPr>
              <w:t>Community consultation</w:t>
            </w:r>
          </w:p>
        </w:tc>
        <w:tc>
          <w:tcPr>
            <w:tcW w:w="9985" w:type="dxa"/>
          </w:tcPr>
          <w:p w:rsidR="00CE4D79" w:rsidRPr="00400756" w:rsidRDefault="00CE4D79" w:rsidP="002F70CE">
            <w:pPr>
              <w:spacing w:after="480"/>
              <w:rPr>
                <w:rFonts w:asciiTheme="minorHAnsi" w:hAnsiTheme="minorHAnsi"/>
              </w:rPr>
            </w:pPr>
          </w:p>
        </w:tc>
      </w:tr>
      <w:tr w:rsidR="00CE4D79" w:rsidRPr="00400756" w:rsidTr="002F70CE">
        <w:tc>
          <w:tcPr>
            <w:tcW w:w="2965" w:type="dxa"/>
          </w:tcPr>
          <w:p w:rsidR="00CE4D79" w:rsidRPr="00400756" w:rsidRDefault="00CE4D79" w:rsidP="002F70CE">
            <w:pPr>
              <w:spacing w:after="480"/>
              <w:rPr>
                <w:rFonts w:asciiTheme="minorHAnsi" w:hAnsiTheme="minorHAnsi"/>
              </w:rPr>
            </w:pPr>
            <w:r w:rsidRPr="00400756">
              <w:rPr>
                <w:rFonts w:asciiTheme="minorHAnsi" w:hAnsiTheme="minorHAnsi"/>
              </w:rPr>
              <w:t>Interviews</w:t>
            </w:r>
          </w:p>
        </w:tc>
        <w:tc>
          <w:tcPr>
            <w:tcW w:w="9985" w:type="dxa"/>
          </w:tcPr>
          <w:p w:rsidR="00CE4D79" w:rsidRPr="00400756" w:rsidRDefault="00CE4D79" w:rsidP="002F70CE">
            <w:pPr>
              <w:spacing w:after="480"/>
              <w:rPr>
                <w:rFonts w:asciiTheme="minorHAnsi" w:hAnsiTheme="minorHAnsi"/>
              </w:rPr>
            </w:pPr>
          </w:p>
        </w:tc>
      </w:tr>
      <w:tr w:rsidR="00CE4D79" w:rsidRPr="00400756" w:rsidTr="002F70CE">
        <w:tc>
          <w:tcPr>
            <w:tcW w:w="2965" w:type="dxa"/>
          </w:tcPr>
          <w:p w:rsidR="00CE4D79" w:rsidRPr="00400756" w:rsidRDefault="00CE4D79" w:rsidP="002F70CE">
            <w:pPr>
              <w:spacing w:after="480"/>
              <w:rPr>
                <w:rFonts w:asciiTheme="minorHAnsi" w:hAnsiTheme="minorHAnsi"/>
              </w:rPr>
            </w:pPr>
            <w:r w:rsidRPr="00400756">
              <w:rPr>
                <w:rFonts w:asciiTheme="minorHAnsi" w:hAnsiTheme="minorHAnsi"/>
              </w:rPr>
              <w:t>Observations</w:t>
            </w:r>
          </w:p>
        </w:tc>
        <w:tc>
          <w:tcPr>
            <w:tcW w:w="9985" w:type="dxa"/>
          </w:tcPr>
          <w:p w:rsidR="00CE4D79" w:rsidRPr="00400756" w:rsidRDefault="00CE4D79" w:rsidP="002F70CE">
            <w:pPr>
              <w:spacing w:after="480"/>
              <w:rPr>
                <w:rFonts w:asciiTheme="minorHAnsi" w:hAnsiTheme="minorHAnsi"/>
              </w:rPr>
            </w:pPr>
          </w:p>
        </w:tc>
      </w:tr>
      <w:tr w:rsidR="00CE4D79" w:rsidRPr="00400756" w:rsidTr="002F70CE">
        <w:tc>
          <w:tcPr>
            <w:tcW w:w="2965" w:type="dxa"/>
          </w:tcPr>
          <w:p w:rsidR="00CE4D79" w:rsidRPr="00400756" w:rsidRDefault="00CE4D79" w:rsidP="002F70CE">
            <w:pPr>
              <w:spacing w:after="480"/>
              <w:rPr>
                <w:rFonts w:asciiTheme="minorHAnsi" w:hAnsiTheme="minorHAnsi"/>
              </w:rPr>
            </w:pPr>
            <w:r w:rsidRPr="00400756">
              <w:rPr>
                <w:rFonts w:asciiTheme="minorHAnsi" w:hAnsiTheme="minorHAnsi"/>
              </w:rPr>
              <w:t>Other activities</w:t>
            </w:r>
          </w:p>
        </w:tc>
        <w:tc>
          <w:tcPr>
            <w:tcW w:w="9985" w:type="dxa"/>
          </w:tcPr>
          <w:p w:rsidR="00CE4D79" w:rsidRPr="00400756" w:rsidRDefault="00CE4D79" w:rsidP="002F70CE">
            <w:pPr>
              <w:spacing w:after="480"/>
              <w:rPr>
                <w:rFonts w:asciiTheme="minorHAnsi" w:hAnsiTheme="minorHAnsi"/>
              </w:rPr>
            </w:pPr>
          </w:p>
        </w:tc>
      </w:tr>
    </w:tbl>
    <w:p w:rsidR="00CE4D79" w:rsidRPr="00400756" w:rsidRDefault="00CE4D79" w:rsidP="00CE4D79"/>
    <w:p w:rsidR="00CE4D79" w:rsidRPr="00400756" w:rsidRDefault="00CE4D79" w:rsidP="00CE4D79"/>
    <w:p w:rsidR="00CE4D79" w:rsidRPr="00400756" w:rsidRDefault="00CE4D79" w:rsidP="00CE4D79"/>
    <w:tbl>
      <w:tblPr>
        <w:tblStyle w:val="LightShading"/>
        <w:tblW w:w="12955" w:type="dxa"/>
        <w:tblLook w:val="04A0" w:firstRow="1" w:lastRow="0" w:firstColumn="1" w:lastColumn="0" w:noHBand="0" w:noVBand="1"/>
      </w:tblPr>
      <w:tblGrid>
        <w:gridCol w:w="4225"/>
        <w:gridCol w:w="4320"/>
        <w:gridCol w:w="4410"/>
      </w:tblGrid>
      <w:tr w:rsidR="00CE4D79" w:rsidRPr="00400756" w:rsidTr="002F70CE">
        <w:trPr>
          <w:cnfStyle w:val="100000000000" w:firstRow="1" w:lastRow="0" w:firstColumn="0" w:lastColumn="0" w:oddVBand="0" w:evenVBand="0" w:oddHBand="0"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2F70CE">
            <w:r w:rsidRPr="00400756">
              <w:lastRenderedPageBreak/>
              <w:br w:type="page"/>
            </w:r>
            <w:r w:rsidRPr="00400756">
              <w:rPr>
                <w:sz w:val="32"/>
              </w:rPr>
              <w:t>PRETRIAL RELEASE / BAIL EVALUATION</w:t>
            </w:r>
          </w:p>
          <w:p w:rsidR="00CE4D79" w:rsidRPr="00400756" w:rsidRDefault="00CE4D79" w:rsidP="002F70CE">
            <w:r w:rsidRPr="00400756">
              <w:t>Essential Elements</w:t>
            </w:r>
          </w:p>
          <w:p w:rsidR="00CE4D79" w:rsidRPr="00400756" w:rsidRDefault="00CE4D79" w:rsidP="002F70CE"/>
        </w:tc>
        <w:tc>
          <w:tcPr>
            <w:tcW w:w="4320" w:type="dxa"/>
          </w:tcPr>
          <w:p w:rsidR="00CE4D79" w:rsidRPr="00400756" w:rsidRDefault="00CE4D79" w:rsidP="002F70CE">
            <w:pPr>
              <w:cnfStyle w:val="100000000000" w:firstRow="1" w:lastRow="0" w:firstColumn="0" w:lastColumn="0" w:oddVBand="0" w:evenVBand="0" w:oddHBand="0" w:evenHBand="0" w:firstRowFirstColumn="0" w:firstRowLastColumn="0" w:lastRowFirstColumn="0" w:lastRowLastColumn="0"/>
            </w:pPr>
            <w:r w:rsidRPr="00400756">
              <w:t xml:space="preserve">How does current </w:t>
            </w:r>
            <w:r w:rsidRPr="00400756">
              <w:rPr>
                <w:i/>
              </w:rPr>
              <w:t>POLICY</w:t>
            </w:r>
            <w:r w:rsidRPr="00400756">
              <w:t xml:space="preserve"> compare?</w:t>
            </w:r>
          </w:p>
          <w:p w:rsidR="00CE4D79" w:rsidRPr="00400756" w:rsidRDefault="00CE4D79" w:rsidP="002F70CE">
            <w:pPr>
              <w:cnfStyle w:val="100000000000" w:firstRow="1" w:lastRow="0" w:firstColumn="0" w:lastColumn="0" w:oddVBand="0" w:evenVBand="0" w:oddHBand="0" w:evenHBand="0" w:firstRowFirstColumn="0" w:firstRowLastColumn="0" w:lastRowFirstColumn="0" w:lastRowLastColumn="0"/>
              <w:rPr>
                <w:b w:val="0"/>
              </w:rPr>
            </w:pPr>
            <w:r w:rsidRPr="00400756">
              <w:rPr>
                <w:b w:val="0"/>
              </w:rPr>
              <w:t>Where is this element found in the agency’s domestic violence policy?</w:t>
            </w:r>
          </w:p>
          <w:p w:rsidR="00CE4D79" w:rsidRPr="00400756" w:rsidRDefault="00CE4D79" w:rsidP="002F70CE">
            <w:pPr>
              <w:cnfStyle w:val="100000000000" w:firstRow="1" w:lastRow="0" w:firstColumn="0" w:lastColumn="0" w:oddVBand="0" w:evenVBand="0" w:oddHBand="0" w:evenHBand="0" w:firstRowFirstColumn="0" w:firstRowLastColumn="0" w:lastRowFirstColumn="0" w:lastRowLastColumn="0"/>
            </w:pPr>
            <w:r w:rsidRPr="00400756">
              <w:rPr>
                <w:b w:val="0"/>
              </w:rPr>
              <w:t>If missing, explain where located elsewhere in agency policy or any barriers to including it.</w:t>
            </w:r>
          </w:p>
        </w:tc>
        <w:tc>
          <w:tcPr>
            <w:tcW w:w="4410" w:type="dxa"/>
          </w:tcPr>
          <w:p w:rsidR="00CE4D79" w:rsidRPr="00400756" w:rsidRDefault="00CE4D79" w:rsidP="002F70CE">
            <w:pPr>
              <w:cnfStyle w:val="100000000000" w:firstRow="1" w:lastRow="0" w:firstColumn="0" w:lastColumn="0" w:oddVBand="0" w:evenVBand="0" w:oddHBand="0" w:evenHBand="0" w:firstRowFirstColumn="0" w:firstRowLastColumn="0" w:lastRowFirstColumn="0" w:lastRowLastColumn="0"/>
            </w:pPr>
            <w:r w:rsidRPr="00400756">
              <w:t xml:space="preserve">How does current </w:t>
            </w:r>
            <w:r w:rsidRPr="00400756">
              <w:rPr>
                <w:i/>
              </w:rPr>
              <w:t>PRACTICE</w:t>
            </w:r>
            <w:r w:rsidRPr="00400756">
              <w:t xml:space="preserve"> compare?</w:t>
            </w:r>
          </w:p>
          <w:p w:rsidR="00CE4D79" w:rsidRPr="00400756" w:rsidRDefault="00CE4D79" w:rsidP="002F70CE">
            <w:pPr>
              <w:cnfStyle w:val="100000000000" w:firstRow="1" w:lastRow="0" w:firstColumn="0" w:lastColumn="0" w:oddVBand="0" w:evenVBand="0" w:oddHBand="0" w:evenHBand="0" w:firstRowFirstColumn="0" w:firstRowLastColumn="0" w:lastRowFirstColumn="0" w:lastRowLastColumn="0"/>
              <w:rPr>
                <w:b w:val="0"/>
              </w:rPr>
            </w:pPr>
            <w:r w:rsidRPr="00400756">
              <w:rPr>
                <w:b w:val="0"/>
              </w:rPr>
              <w:t>What actually happens? Based on:</w:t>
            </w:r>
          </w:p>
          <w:p w:rsidR="00CE4D79" w:rsidRPr="00400756" w:rsidRDefault="00CE4D79" w:rsidP="00CE4D79">
            <w:pPr>
              <w:numPr>
                <w:ilvl w:val="0"/>
                <w:numId w:val="23"/>
              </w:numPr>
              <w:cnfStyle w:val="100000000000" w:firstRow="1" w:lastRow="0" w:firstColumn="0" w:lastColumn="0" w:oddVBand="0" w:evenVBand="0" w:oddHBand="0" w:evenHBand="0" w:firstRowFirstColumn="0" w:firstRowLastColumn="0" w:lastRowFirstColumn="0" w:lastRowLastColumn="0"/>
              <w:rPr>
                <w:b w:val="0"/>
              </w:rPr>
            </w:pPr>
            <w:r w:rsidRPr="00400756">
              <w:rPr>
                <w:b w:val="0"/>
              </w:rPr>
              <w:t>Review of completed release/bail forms/conditions</w:t>
            </w:r>
          </w:p>
          <w:p w:rsidR="00CE4D79" w:rsidRPr="00400756" w:rsidRDefault="00CE4D79" w:rsidP="00CE4D79">
            <w:pPr>
              <w:numPr>
                <w:ilvl w:val="0"/>
                <w:numId w:val="23"/>
              </w:numPr>
              <w:cnfStyle w:val="100000000000" w:firstRow="1" w:lastRow="0" w:firstColumn="0" w:lastColumn="0" w:oddVBand="0" w:evenVBand="0" w:oddHBand="0" w:evenHBand="0" w:firstRowFirstColumn="0" w:firstRowLastColumn="0" w:lastRowFirstColumn="0" w:lastRowLastColumn="0"/>
              <w:rPr>
                <w:b w:val="0"/>
              </w:rPr>
            </w:pPr>
            <w:r w:rsidRPr="00400756">
              <w:rPr>
                <w:b w:val="0"/>
              </w:rPr>
              <w:t>Interviews with bail evaluators</w:t>
            </w:r>
          </w:p>
          <w:p w:rsidR="00CE4D79" w:rsidRPr="00400756" w:rsidRDefault="00CE4D79" w:rsidP="00CE4D79">
            <w:pPr>
              <w:numPr>
                <w:ilvl w:val="0"/>
                <w:numId w:val="23"/>
              </w:numPr>
              <w:cnfStyle w:val="100000000000" w:firstRow="1" w:lastRow="0" w:firstColumn="0" w:lastColumn="0" w:oddVBand="0" w:evenVBand="0" w:oddHBand="0" w:evenHBand="0" w:firstRowFirstColumn="0" w:firstRowLastColumn="0" w:lastRowFirstColumn="0" w:lastRowLastColumn="0"/>
              <w:rPr>
                <w:b w:val="0"/>
              </w:rPr>
            </w:pPr>
            <w:r w:rsidRPr="00400756">
              <w:rPr>
                <w:b w:val="0"/>
              </w:rPr>
              <w:t>Observations in court or pretrial release facility</w:t>
            </w:r>
          </w:p>
          <w:p w:rsidR="00CE4D79" w:rsidRPr="00400756" w:rsidRDefault="00CE4D79" w:rsidP="00CE4D79">
            <w:pPr>
              <w:numPr>
                <w:ilvl w:val="0"/>
                <w:numId w:val="23"/>
              </w:numPr>
              <w:cnfStyle w:val="100000000000" w:firstRow="1" w:lastRow="0" w:firstColumn="0" w:lastColumn="0" w:oddVBand="0" w:evenVBand="0" w:oddHBand="0" w:evenHBand="0" w:firstRowFirstColumn="0" w:firstRowLastColumn="0" w:lastRowFirstColumn="0" w:lastRowLastColumn="0"/>
            </w:pPr>
            <w:r w:rsidRPr="00400756">
              <w:rPr>
                <w:b w:val="0"/>
              </w:rPr>
              <w:t>Information from victims/survivors</w:t>
            </w: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0"/>
              </w:numPr>
            </w:pPr>
            <w:r w:rsidRPr="00400756">
              <w:t>Present a bail evaluation that includes severity and context, criminal history, risk to the victim and community as well as likelihood of reappearance.</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r>
      <w:tr w:rsidR="00CE4D79" w:rsidRPr="00400756" w:rsidTr="002F70CE">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0"/>
              </w:numPr>
            </w:pPr>
            <w:r w:rsidRPr="00400756">
              <w:t>Inform the victim of limits of confidentiality; put procedures in place to protect information obtained from victim to the extent possible under law.</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0"/>
              </w:numPr>
            </w:pPr>
            <w:r w:rsidRPr="00400756">
              <w:t>Differentiate recommendations for bail and conditions of release based on risk, context, and severity.</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r>
      <w:tr w:rsidR="00CE4D79" w:rsidRPr="00400756" w:rsidTr="002F70CE">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0"/>
              </w:numPr>
            </w:pPr>
            <w:r w:rsidRPr="00400756">
              <w:t>Contact the victim about the incident, history of violence, and wishes concerning conditions of release, including no- contact orders.</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0"/>
              </w:numPr>
            </w:pPr>
            <w:r w:rsidRPr="00400756">
              <w:t>Inform the victim promptly of ordered conditions of release.</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r>
      <w:tr w:rsidR="00CE4D79" w:rsidRPr="00400756" w:rsidTr="002F70CE">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0"/>
              </w:numPr>
            </w:pPr>
            <w:r w:rsidRPr="00400756">
              <w:t>Supervise defendants granted conditional release, monitor for compliance with conditions of release, and respond promptly to violations of conditional release; take action based on the nature of the violation and risk and danger.</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2F70CE">
            <w:pPr>
              <w:pageBreakBefore/>
              <w:numPr>
                <w:ilvl w:val="0"/>
                <w:numId w:val="30"/>
              </w:numPr>
            </w:pPr>
            <w:r w:rsidRPr="00400756">
              <w:lastRenderedPageBreak/>
              <w:t>Inform victim of who to contact and how to report violations or harassment by defendant.</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r>
      <w:tr w:rsidR="00CE4D79" w:rsidRPr="00400756" w:rsidTr="002F70CE">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0"/>
              </w:numPr>
            </w:pPr>
            <w:r w:rsidRPr="00400756">
              <w:t>Respond promptly to violations of conditional release; take action based on the nature of the violation and risk and danger.</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2F70CE">
            <w:pPr>
              <w:numPr>
                <w:ilvl w:val="0"/>
                <w:numId w:val="30"/>
              </w:numPr>
            </w:pPr>
            <w:r w:rsidRPr="00400756">
              <w:t>Engage with victims and defendants in ways that protect victims from retaliation, prioritize safety, offer resources, and increase access to services and protection.</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r>
      <w:tr w:rsidR="00CE4D79" w:rsidRPr="00400756" w:rsidTr="002F70CE">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0"/>
              </w:numPr>
            </w:pPr>
            <w:r w:rsidRPr="00400756">
              <w:t>Communicate in a person’s first language and in ways that address limited English proficiency and literacy.</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0"/>
              </w:numPr>
            </w:pPr>
            <w:r w:rsidRPr="00400756">
              <w:t>Conduct supervisory quality and compliance review of pretrial/bail evaluation practice.</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r>
      <w:tr w:rsidR="00CE4D79" w:rsidRPr="00400756" w:rsidTr="002F70CE">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0"/>
              </w:numPr>
            </w:pPr>
            <w:r w:rsidRPr="00400756">
              <w:t>Provide structure for managers to participate in ongoing interagency monitoring, evaluation, and maintenance.</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0"/>
              </w:numPr>
            </w:pPr>
            <w:r w:rsidRPr="00400756">
              <w:t>Meet regularly with prosecution, court administration, and community-based advocates to discuss and resolve problematic practices and responses.</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pPr>
          </w:p>
        </w:tc>
      </w:tr>
      <w:tr w:rsidR="00CE4D79" w:rsidRPr="00400756" w:rsidTr="002F70CE">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0"/>
              </w:numPr>
            </w:pPr>
            <w:r w:rsidRPr="00400756">
              <w:t>Other observations in comparing current policy and practice with Blueprint Essential Elements:</w:t>
            </w:r>
          </w:p>
          <w:p w:rsidR="00CE4D79" w:rsidRPr="00400756" w:rsidRDefault="00CE4D79" w:rsidP="00CE4D79">
            <w:pPr>
              <w:numPr>
                <w:ilvl w:val="0"/>
                <w:numId w:val="3"/>
              </w:numPr>
            </w:pPr>
            <w:r w:rsidRPr="00400756">
              <w:t>Strengths</w:t>
            </w:r>
          </w:p>
          <w:p w:rsidR="00CE4D79" w:rsidRPr="00400756" w:rsidRDefault="00CE4D79" w:rsidP="00CE4D79">
            <w:pPr>
              <w:numPr>
                <w:ilvl w:val="0"/>
                <w:numId w:val="3"/>
              </w:numPr>
              <w:spacing w:after="120"/>
            </w:pPr>
            <w:r w:rsidRPr="00400756">
              <w:t>Other gaps</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pPr>
          </w:p>
        </w:tc>
      </w:tr>
    </w:tbl>
    <w:p w:rsidR="00CE4D79" w:rsidRPr="00400756" w:rsidRDefault="00CE4D79" w:rsidP="00CE4D79">
      <w:pPr>
        <w:pStyle w:val="Heading2"/>
        <w:rPr>
          <w:rFonts w:asciiTheme="minorHAnsi" w:hAnsiTheme="minorHAnsi"/>
        </w:rPr>
      </w:pPr>
      <w:r w:rsidRPr="00400756">
        <w:rPr>
          <w:rFonts w:asciiTheme="minorHAnsi" w:hAnsiTheme="minorHAnsi"/>
        </w:rPr>
        <w:br w:type="page"/>
      </w:r>
      <w:r w:rsidRPr="00400756">
        <w:rPr>
          <w:rFonts w:asciiTheme="minorHAnsi" w:hAnsiTheme="minorHAnsi"/>
        </w:rPr>
        <w:lastRenderedPageBreak/>
        <w:t>Blueprint Policy and Practice Assessment: Sheriff’s Office</w:t>
      </w:r>
    </w:p>
    <w:p w:rsidR="000831DC" w:rsidRPr="00400756" w:rsidRDefault="000831DC" w:rsidP="000831DC"/>
    <w:tbl>
      <w:tblPr>
        <w:tblStyle w:val="TableGrid"/>
        <w:tblW w:w="0" w:type="auto"/>
        <w:tblLook w:val="04A0" w:firstRow="1" w:lastRow="0" w:firstColumn="1" w:lastColumn="0" w:noHBand="0" w:noVBand="1"/>
      </w:tblPr>
      <w:tblGrid>
        <w:gridCol w:w="2965"/>
        <w:gridCol w:w="9985"/>
      </w:tblGrid>
      <w:tr w:rsidR="00CE4D79" w:rsidRPr="00400756" w:rsidTr="002F70CE">
        <w:tc>
          <w:tcPr>
            <w:tcW w:w="12950" w:type="dxa"/>
            <w:gridSpan w:val="2"/>
          </w:tcPr>
          <w:p w:rsidR="00CE4D79" w:rsidRPr="00400756" w:rsidRDefault="00CE4D79" w:rsidP="002F70CE">
            <w:pPr>
              <w:rPr>
                <w:rFonts w:asciiTheme="minorHAnsi" w:hAnsiTheme="minorHAnsi"/>
                <w:b/>
                <w:lang w:eastAsia="ar-SA"/>
              </w:rPr>
            </w:pPr>
            <w:r w:rsidRPr="00400756">
              <w:rPr>
                <w:rFonts w:asciiTheme="minorHAnsi" w:hAnsiTheme="minorHAnsi"/>
                <w:b/>
                <w:lang w:eastAsia="ar-SA"/>
              </w:rPr>
              <w:t>Summary of the Sheriff’s Office assessment activities</w:t>
            </w:r>
          </w:p>
        </w:tc>
      </w:tr>
      <w:tr w:rsidR="00CE4D79" w:rsidRPr="00400756" w:rsidTr="002F70CE">
        <w:tc>
          <w:tcPr>
            <w:tcW w:w="2965" w:type="dxa"/>
          </w:tcPr>
          <w:p w:rsidR="00CE4D79" w:rsidRPr="00400756" w:rsidRDefault="00CE4D79" w:rsidP="002F70CE">
            <w:pPr>
              <w:spacing w:after="480"/>
              <w:rPr>
                <w:rFonts w:asciiTheme="minorHAnsi" w:hAnsiTheme="minorHAnsi"/>
                <w:lang w:eastAsia="ar-SA"/>
              </w:rPr>
            </w:pPr>
            <w:r w:rsidRPr="00400756">
              <w:rPr>
                <w:rFonts w:asciiTheme="minorHAnsi" w:hAnsiTheme="minorHAnsi"/>
                <w:lang w:eastAsia="ar-SA"/>
              </w:rPr>
              <w:t>Work groups</w:t>
            </w:r>
          </w:p>
        </w:tc>
        <w:tc>
          <w:tcPr>
            <w:tcW w:w="9985" w:type="dxa"/>
          </w:tcPr>
          <w:p w:rsidR="00CE4D79" w:rsidRPr="00400756" w:rsidRDefault="00CE4D79" w:rsidP="002F70CE">
            <w:pPr>
              <w:spacing w:after="480"/>
              <w:rPr>
                <w:rFonts w:asciiTheme="minorHAnsi" w:hAnsiTheme="minorHAnsi"/>
                <w:lang w:eastAsia="ar-SA"/>
              </w:rPr>
            </w:pPr>
          </w:p>
        </w:tc>
      </w:tr>
      <w:tr w:rsidR="00CE4D79" w:rsidRPr="00400756" w:rsidTr="002F70CE">
        <w:tc>
          <w:tcPr>
            <w:tcW w:w="2965" w:type="dxa"/>
          </w:tcPr>
          <w:p w:rsidR="00CE4D79" w:rsidRPr="00400756" w:rsidRDefault="00CE4D79" w:rsidP="002F70CE">
            <w:pPr>
              <w:spacing w:after="480"/>
              <w:rPr>
                <w:rFonts w:asciiTheme="minorHAnsi" w:hAnsiTheme="minorHAnsi"/>
                <w:lang w:eastAsia="ar-SA"/>
              </w:rPr>
            </w:pPr>
            <w:r w:rsidRPr="00400756">
              <w:rPr>
                <w:rFonts w:asciiTheme="minorHAnsi" w:hAnsiTheme="minorHAnsi"/>
                <w:lang w:eastAsia="ar-SA"/>
              </w:rPr>
              <w:t>Policy review</w:t>
            </w:r>
          </w:p>
        </w:tc>
        <w:tc>
          <w:tcPr>
            <w:tcW w:w="9985" w:type="dxa"/>
          </w:tcPr>
          <w:p w:rsidR="00CE4D79" w:rsidRPr="00400756" w:rsidRDefault="00CE4D79" w:rsidP="002F70CE">
            <w:pPr>
              <w:spacing w:after="480"/>
              <w:rPr>
                <w:rFonts w:asciiTheme="minorHAnsi" w:hAnsiTheme="minorHAnsi"/>
                <w:lang w:eastAsia="ar-SA"/>
              </w:rPr>
            </w:pPr>
          </w:p>
        </w:tc>
      </w:tr>
      <w:tr w:rsidR="00CE4D79" w:rsidRPr="00400756" w:rsidTr="002F70CE">
        <w:tc>
          <w:tcPr>
            <w:tcW w:w="2965" w:type="dxa"/>
          </w:tcPr>
          <w:p w:rsidR="00CE4D79" w:rsidRPr="00400756" w:rsidRDefault="00CE4D79" w:rsidP="002F70CE">
            <w:pPr>
              <w:spacing w:after="480"/>
              <w:rPr>
                <w:rFonts w:asciiTheme="minorHAnsi" w:hAnsiTheme="minorHAnsi"/>
                <w:lang w:eastAsia="ar-SA"/>
              </w:rPr>
            </w:pPr>
            <w:r w:rsidRPr="00400756">
              <w:rPr>
                <w:rFonts w:asciiTheme="minorHAnsi" w:hAnsiTheme="minorHAnsi"/>
                <w:lang w:eastAsia="ar-SA"/>
              </w:rPr>
              <w:t>Case review</w:t>
            </w:r>
          </w:p>
        </w:tc>
        <w:tc>
          <w:tcPr>
            <w:tcW w:w="9985" w:type="dxa"/>
          </w:tcPr>
          <w:p w:rsidR="00CE4D79" w:rsidRPr="00400756" w:rsidRDefault="00CE4D79" w:rsidP="002F70CE">
            <w:pPr>
              <w:spacing w:after="480"/>
              <w:rPr>
                <w:rFonts w:asciiTheme="minorHAnsi" w:hAnsiTheme="minorHAnsi"/>
                <w:lang w:eastAsia="ar-SA"/>
              </w:rPr>
            </w:pPr>
          </w:p>
        </w:tc>
      </w:tr>
      <w:tr w:rsidR="00CE4D79" w:rsidRPr="00400756" w:rsidTr="002F70CE">
        <w:tc>
          <w:tcPr>
            <w:tcW w:w="2965" w:type="dxa"/>
          </w:tcPr>
          <w:p w:rsidR="00CE4D79" w:rsidRPr="00400756" w:rsidRDefault="00CE4D79" w:rsidP="002F70CE">
            <w:pPr>
              <w:spacing w:after="480"/>
              <w:rPr>
                <w:rFonts w:asciiTheme="minorHAnsi" w:hAnsiTheme="minorHAnsi"/>
                <w:lang w:eastAsia="ar-SA"/>
              </w:rPr>
            </w:pPr>
            <w:r w:rsidRPr="00400756">
              <w:rPr>
                <w:rFonts w:asciiTheme="minorHAnsi" w:hAnsiTheme="minorHAnsi"/>
                <w:lang w:eastAsia="ar-SA"/>
              </w:rPr>
              <w:t>Community consultation</w:t>
            </w:r>
          </w:p>
        </w:tc>
        <w:tc>
          <w:tcPr>
            <w:tcW w:w="9985" w:type="dxa"/>
          </w:tcPr>
          <w:p w:rsidR="00CE4D79" w:rsidRPr="00400756" w:rsidRDefault="00CE4D79" w:rsidP="002F70CE">
            <w:pPr>
              <w:spacing w:after="480"/>
              <w:rPr>
                <w:rFonts w:asciiTheme="minorHAnsi" w:hAnsiTheme="minorHAnsi"/>
                <w:lang w:eastAsia="ar-SA"/>
              </w:rPr>
            </w:pPr>
          </w:p>
        </w:tc>
      </w:tr>
      <w:tr w:rsidR="00CE4D79" w:rsidRPr="00400756" w:rsidTr="002F70CE">
        <w:tc>
          <w:tcPr>
            <w:tcW w:w="2965" w:type="dxa"/>
          </w:tcPr>
          <w:p w:rsidR="00CE4D79" w:rsidRPr="00400756" w:rsidRDefault="00CE4D79" w:rsidP="002F70CE">
            <w:pPr>
              <w:spacing w:after="480"/>
              <w:rPr>
                <w:rFonts w:asciiTheme="minorHAnsi" w:hAnsiTheme="minorHAnsi"/>
                <w:lang w:eastAsia="ar-SA"/>
              </w:rPr>
            </w:pPr>
            <w:r w:rsidRPr="00400756">
              <w:rPr>
                <w:rFonts w:asciiTheme="minorHAnsi" w:hAnsiTheme="minorHAnsi"/>
                <w:lang w:eastAsia="ar-SA"/>
              </w:rPr>
              <w:t>Interviews</w:t>
            </w:r>
          </w:p>
        </w:tc>
        <w:tc>
          <w:tcPr>
            <w:tcW w:w="9985" w:type="dxa"/>
          </w:tcPr>
          <w:p w:rsidR="00CE4D79" w:rsidRPr="00400756" w:rsidRDefault="00CE4D79" w:rsidP="002F70CE">
            <w:pPr>
              <w:spacing w:after="480"/>
              <w:rPr>
                <w:rFonts w:asciiTheme="minorHAnsi" w:hAnsiTheme="minorHAnsi"/>
                <w:lang w:eastAsia="ar-SA"/>
              </w:rPr>
            </w:pPr>
          </w:p>
        </w:tc>
      </w:tr>
      <w:tr w:rsidR="00CE4D79" w:rsidRPr="00400756" w:rsidTr="002F70CE">
        <w:tc>
          <w:tcPr>
            <w:tcW w:w="2965" w:type="dxa"/>
          </w:tcPr>
          <w:p w:rsidR="00CE4D79" w:rsidRPr="00400756" w:rsidRDefault="00CE4D79" w:rsidP="002F70CE">
            <w:pPr>
              <w:spacing w:after="480"/>
              <w:rPr>
                <w:rFonts w:asciiTheme="minorHAnsi" w:hAnsiTheme="minorHAnsi"/>
                <w:lang w:eastAsia="ar-SA"/>
              </w:rPr>
            </w:pPr>
            <w:r w:rsidRPr="00400756">
              <w:rPr>
                <w:rFonts w:asciiTheme="minorHAnsi" w:hAnsiTheme="minorHAnsi"/>
                <w:lang w:eastAsia="ar-SA"/>
              </w:rPr>
              <w:t>Observations</w:t>
            </w:r>
          </w:p>
        </w:tc>
        <w:tc>
          <w:tcPr>
            <w:tcW w:w="9985" w:type="dxa"/>
          </w:tcPr>
          <w:p w:rsidR="00CE4D79" w:rsidRPr="00400756" w:rsidRDefault="00CE4D79" w:rsidP="002F70CE">
            <w:pPr>
              <w:spacing w:after="480"/>
              <w:rPr>
                <w:rFonts w:asciiTheme="minorHAnsi" w:hAnsiTheme="minorHAnsi"/>
                <w:lang w:eastAsia="ar-SA"/>
              </w:rPr>
            </w:pPr>
          </w:p>
        </w:tc>
      </w:tr>
      <w:tr w:rsidR="00CE4D79" w:rsidRPr="00400756" w:rsidTr="002F70CE">
        <w:tc>
          <w:tcPr>
            <w:tcW w:w="2965" w:type="dxa"/>
          </w:tcPr>
          <w:p w:rsidR="00CE4D79" w:rsidRPr="00400756" w:rsidRDefault="00CE4D79" w:rsidP="002F70CE">
            <w:pPr>
              <w:spacing w:after="480"/>
              <w:rPr>
                <w:rFonts w:asciiTheme="minorHAnsi" w:hAnsiTheme="minorHAnsi"/>
                <w:lang w:eastAsia="ar-SA"/>
              </w:rPr>
            </w:pPr>
            <w:r w:rsidRPr="00400756">
              <w:rPr>
                <w:rFonts w:asciiTheme="minorHAnsi" w:hAnsiTheme="minorHAnsi"/>
                <w:lang w:eastAsia="ar-SA"/>
              </w:rPr>
              <w:t>Other activities</w:t>
            </w:r>
          </w:p>
        </w:tc>
        <w:tc>
          <w:tcPr>
            <w:tcW w:w="9985" w:type="dxa"/>
          </w:tcPr>
          <w:p w:rsidR="00CE4D79" w:rsidRPr="00400756" w:rsidRDefault="00CE4D79" w:rsidP="002F70CE">
            <w:pPr>
              <w:spacing w:after="480"/>
              <w:rPr>
                <w:rFonts w:asciiTheme="minorHAnsi" w:hAnsiTheme="minorHAnsi"/>
                <w:lang w:eastAsia="ar-SA"/>
              </w:rPr>
            </w:pPr>
          </w:p>
        </w:tc>
      </w:tr>
    </w:tbl>
    <w:p w:rsidR="00CE4D79" w:rsidRPr="00400756" w:rsidRDefault="00CE4D79" w:rsidP="00CE4D79">
      <w:pPr>
        <w:rPr>
          <w:lang w:val="x-none" w:eastAsia="ar-SA"/>
        </w:rPr>
      </w:pPr>
    </w:p>
    <w:p w:rsidR="00CE4D79" w:rsidRPr="00400756" w:rsidRDefault="00CE4D79" w:rsidP="00CE4D79">
      <w:pPr>
        <w:rPr>
          <w:lang w:val="x-none" w:eastAsia="ar-SA"/>
        </w:rPr>
      </w:pPr>
      <w:r w:rsidRPr="00400756">
        <w:rPr>
          <w:lang w:val="x-none" w:eastAsia="ar-SA"/>
        </w:rPr>
        <w:br w:type="page"/>
      </w:r>
    </w:p>
    <w:tbl>
      <w:tblPr>
        <w:tblStyle w:val="LightShading"/>
        <w:tblW w:w="12955" w:type="dxa"/>
        <w:tblLook w:val="04A0" w:firstRow="1" w:lastRow="0" w:firstColumn="1" w:lastColumn="0" w:noHBand="0" w:noVBand="1"/>
      </w:tblPr>
      <w:tblGrid>
        <w:gridCol w:w="4225"/>
        <w:gridCol w:w="4320"/>
        <w:gridCol w:w="4410"/>
      </w:tblGrid>
      <w:tr w:rsidR="00CE4D79" w:rsidRPr="00400756" w:rsidTr="002F70CE">
        <w:trPr>
          <w:cnfStyle w:val="100000000000" w:firstRow="1" w:lastRow="0" w:firstColumn="0" w:lastColumn="0" w:oddVBand="0" w:evenVBand="0" w:oddHBand="0"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2F70CE">
            <w:pPr>
              <w:rPr>
                <w:sz w:val="32"/>
                <w:lang w:eastAsia="ar-SA"/>
              </w:rPr>
            </w:pPr>
            <w:r w:rsidRPr="00400756">
              <w:rPr>
                <w:sz w:val="32"/>
                <w:lang w:eastAsia="ar-SA"/>
              </w:rPr>
              <w:lastRenderedPageBreak/>
              <w:t>SHERIFF’S OFFICE</w:t>
            </w:r>
          </w:p>
          <w:p w:rsidR="00CE4D79" w:rsidRPr="00400756" w:rsidRDefault="00CE4D79" w:rsidP="002F70CE">
            <w:pPr>
              <w:rPr>
                <w:lang w:eastAsia="ar-SA"/>
              </w:rPr>
            </w:pPr>
            <w:r w:rsidRPr="00400756">
              <w:rPr>
                <w:lang w:eastAsia="ar-SA"/>
              </w:rPr>
              <w:t>Essential Elements</w:t>
            </w:r>
          </w:p>
          <w:p w:rsidR="00CE4D79" w:rsidRPr="00400756" w:rsidRDefault="00CE4D79" w:rsidP="002F70CE">
            <w:pPr>
              <w:rPr>
                <w:lang w:eastAsia="ar-SA"/>
              </w:rPr>
            </w:pPr>
          </w:p>
        </w:tc>
        <w:tc>
          <w:tcPr>
            <w:tcW w:w="4320" w:type="dxa"/>
          </w:tcPr>
          <w:p w:rsidR="00CE4D79" w:rsidRPr="00400756" w:rsidRDefault="00CE4D79" w:rsidP="002F70CE">
            <w:pPr>
              <w:cnfStyle w:val="100000000000" w:firstRow="1" w:lastRow="0" w:firstColumn="0" w:lastColumn="0" w:oddVBand="0" w:evenVBand="0" w:oddHBand="0" w:evenHBand="0" w:firstRowFirstColumn="0" w:firstRowLastColumn="0" w:lastRowFirstColumn="0" w:lastRowLastColumn="0"/>
              <w:rPr>
                <w:lang w:eastAsia="ar-SA"/>
              </w:rPr>
            </w:pPr>
            <w:r w:rsidRPr="00400756">
              <w:rPr>
                <w:lang w:eastAsia="ar-SA"/>
              </w:rPr>
              <w:t xml:space="preserve">How does current </w:t>
            </w:r>
            <w:r w:rsidRPr="00400756">
              <w:rPr>
                <w:i/>
                <w:lang w:eastAsia="ar-SA"/>
              </w:rPr>
              <w:t>POLICY</w:t>
            </w:r>
            <w:r w:rsidRPr="00400756">
              <w:rPr>
                <w:lang w:eastAsia="ar-SA"/>
              </w:rPr>
              <w:t xml:space="preserve"> compare?</w:t>
            </w:r>
          </w:p>
          <w:p w:rsidR="00CE4D79" w:rsidRPr="00400756" w:rsidRDefault="00CE4D79" w:rsidP="002F70CE">
            <w:pPr>
              <w:cnfStyle w:val="100000000000" w:firstRow="1" w:lastRow="0" w:firstColumn="0" w:lastColumn="0" w:oddVBand="0" w:evenVBand="0" w:oddHBand="0" w:evenHBand="0" w:firstRowFirstColumn="0" w:firstRowLastColumn="0" w:lastRowFirstColumn="0" w:lastRowLastColumn="0"/>
              <w:rPr>
                <w:lang w:eastAsia="ar-SA"/>
              </w:rPr>
            </w:pPr>
          </w:p>
          <w:p w:rsidR="00CE4D79" w:rsidRPr="00400756" w:rsidRDefault="00CE4D79" w:rsidP="002F70CE">
            <w:pPr>
              <w:cnfStyle w:val="100000000000" w:firstRow="1" w:lastRow="0" w:firstColumn="0" w:lastColumn="0" w:oddVBand="0" w:evenVBand="0" w:oddHBand="0" w:evenHBand="0" w:firstRowFirstColumn="0" w:firstRowLastColumn="0" w:lastRowFirstColumn="0" w:lastRowLastColumn="0"/>
              <w:rPr>
                <w:b w:val="0"/>
                <w:lang w:eastAsia="ar-SA"/>
              </w:rPr>
            </w:pPr>
            <w:r w:rsidRPr="00400756">
              <w:rPr>
                <w:b w:val="0"/>
                <w:lang w:eastAsia="ar-SA"/>
              </w:rPr>
              <w:t>Where is this element found in the agency’s domestic violence policy?</w:t>
            </w:r>
          </w:p>
          <w:p w:rsidR="00CE4D79" w:rsidRPr="00400756" w:rsidRDefault="00CE4D79" w:rsidP="002F70CE">
            <w:pPr>
              <w:cnfStyle w:val="100000000000" w:firstRow="1" w:lastRow="0" w:firstColumn="0" w:lastColumn="0" w:oddVBand="0" w:evenVBand="0" w:oddHBand="0" w:evenHBand="0" w:firstRowFirstColumn="0" w:firstRowLastColumn="0" w:lastRowFirstColumn="0" w:lastRowLastColumn="0"/>
              <w:rPr>
                <w:lang w:eastAsia="ar-SA"/>
              </w:rPr>
            </w:pPr>
            <w:r w:rsidRPr="00400756">
              <w:rPr>
                <w:b w:val="0"/>
                <w:lang w:eastAsia="ar-SA"/>
              </w:rPr>
              <w:t>If missing, explain where located elsewhere in agency policy or any barriers to including it.</w:t>
            </w:r>
          </w:p>
        </w:tc>
        <w:tc>
          <w:tcPr>
            <w:tcW w:w="4410" w:type="dxa"/>
          </w:tcPr>
          <w:p w:rsidR="00CE4D79" w:rsidRPr="00400756" w:rsidRDefault="00CE4D79" w:rsidP="002F70CE">
            <w:pPr>
              <w:cnfStyle w:val="100000000000" w:firstRow="1" w:lastRow="0" w:firstColumn="0" w:lastColumn="0" w:oddVBand="0" w:evenVBand="0" w:oddHBand="0" w:evenHBand="0" w:firstRowFirstColumn="0" w:firstRowLastColumn="0" w:lastRowFirstColumn="0" w:lastRowLastColumn="0"/>
              <w:rPr>
                <w:lang w:eastAsia="ar-SA"/>
              </w:rPr>
            </w:pPr>
            <w:r w:rsidRPr="00400756">
              <w:rPr>
                <w:lang w:eastAsia="ar-SA"/>
              </w:rPr>
              <w:t xml:space="preserve">How does current </w:t>
            </w:r>
            <w:r w:rsidRPr="00400756">
              <w:rPr>
                <w:i/>
                <w:lang w:eastAsia="ar-SA"/>
              </w:rPr>
              <w:t>PRACTICE</w:t>
            </w:r>
            <w:r w:rsidRPr="00400756">
              <w:rPr>
                <w:lang w:eastAsia="ar-SA"/>
              </w:rPr>
              <w:t xml:space="preserve"> compare?</w:t>
            </w:r>
          </w:p>
          <w:p w:rsidR="00CE4D79" w:rsidRPr="00400756" w:rsidRDefault="00CE4D79" w:rsidP="002F70CE">
            <w:pPr>
              <w:cnfStyle w:val="100000000000" w:firstRow="1" w:lastRow="0" w:firstColumn="0" w:lastColumn="0" w:oddVBand="0" w:evenVBand="0" w:oddHBand="0" w:evenHBand="0" w:firstRowFirstColumn="0" w:firstRowLastColumn="0" w:lastRowFirstColumn="0" w:lastRowLastColumn="0"/>
              <w:rPr>
                <w:b w:val="0"/>
                <w:lang w:eastAsia="ar-SA"/>
              </w:rPr>
            </w:pPr>
            <w:r w:rsidRPr="00400756">
              <w:rPr>
                <w:b w:val="0"/>
                <w:lang w:eastAsia="ar-SA"/>
              </w:rPr>
              <w:t>What actually happens? Based on:</w:t>
            </w:r>
          </w:p>
          <w:p w:rsidR="00CE4D79" w:rsidRPr="00400756" w:rsidRDefault="00CE4D79" w:rsidP="00CE4D79">
            <w:pPr>
              <w:numPr>
                <w:ilvl w:val="0"/>
                <w:numId w:val="23"/>
              </w:numPr>
              <w:cnfStyle w:val="100000000000" w:firstRow="1" w:lastRow="0" w:firstColumn="0" w:lastColumn="0" w:oddVBand="0" w:evenVBand="0" w:oddHBand="0" w:evenHBand="0" w:firstRowFirstColumn="0" w:firstRowLastColumn="0" w:lastRowFirstColumn="0" w:lastRowLastColumn="0"/>
              <w:rPr>
                <w:b w:val="0"/>
                <w:lang w:eastAsia="ar-SA"/>
              </w:rPr>
            </w:pPr>
            <w:r w:rsidRPr="00400756">
              <w:rPr>
                <w:b w:val="0"/>
                <w:lang w:eastAsia="ar-SA"/>
              </w:rPr>
              <w:t>Review of warrant and jail notification documents</w:t>
            </w:r>
          </w:p>
          <w:p w:rsidR="00CE4D79" w:rsidRPr="00400756" w:rsidRDefault="00CE4D79" w:rsidP="00CE4D79">
            <w:pPr>
              <w:numPr>
                <w:ilvl w:val="0"/>
                <w:numId w:val="23"/>
              </w:numPr>
              <w:cnfStyle w:val="100000000000" w:firstRow="1" w:lastRow="0" w:firstColumn="0" w:lastColumn="0" w:oddVBand="0" w:evenVBand="0" w:oddHBand="0" w:evenHBand="0" w:firstRowFirstColumn="0" w:firstRowLastColumn="0" w:lastRowFirstColumn="0" w:lastRowLastColumn="0"/>
              <w:rPr>
                <w:b w:val="0"/>
                <w:lang w:eastAsia="ar-SA"/>
              </w:rPr>
            </w:pPr>
            <w:r w:rsidRPr="00400756">
              <w:rPr>
                <w:b w:val="0"/>
                <w:lang w:eastAsia="ar-SA"/>
              </w:rPr>
              <w:t>Interviews with warrant, jail, and courtroom staff</w:t>
            </w:r>
          </w:p>
          <w:p w:rsidR="00CE4D79" w:rsidRPr="00400756" w:rsidRDefault="00CE4D79" w:rsidP="00CE4D79">
            <w:pPr>
              <w:numPr>
                <w:ilvl w:val="0"/>
                <w:numId w:val="23"/>
              </w:numPr>
              <w:cnfStyle w:val="100000000000" w:firstRow="1" w:lastRow="0" w:firstColumn="0" w:lastColumn="0" w:oddVBand="0" w:evenVBand="0" w:oddHBand="0" w:evenHBand="0" w:firstRowFirstColumn="0" w:firstRowLastColumn="0" w:lastRowFirstColumn="0" w:lastRowLastColumn="0"/>
              <w:rPr>
                <w:b w:val="0"/>
                <w:lang w:eastAsia="ar-SA"/>
              </w:rPr>
            </w:pPr>
            <w:r w:rsidRPr="00400756">
              <w:rPr>
                <w:b w:val="0"/>
                <w:lang w:eastAsia="ar-SA"/>
              </w:rPr>
              <w:t>Observations in the courtroom</w:t>
            </w:r>
          </w:p>
          <w:p w:rsidR="00CE4D79" w:rsidRPr="00400756" w:rsidRDefault="00CE4D79" w:rsidP="00CE4D79">
            <w:pPr>
              <w:numPr>
                <w:ilvl w:val="0"/>
                <w:numId w:val="23"/>
              </w:numPr>
              <w:spacing w:after="120"/>
              <w:cnfStyle w:val="100000000000" w:firstRow="1" w:lastRow="0" w:firstColumn="0" w:lastColumn="0" w:oddVBand="0" w:evenVBand="0" w:oddHBand="0" w:evenHBand="0" w:firstRowFirstColumn="0" w:firstRowLastColumn="0" w:lastRowFirstColumn="0" w:lastRowLastColumn="0"/>
              <w:rPr>
                <w:lang w:eastAsia="ar-SA"/>
              </w:rPr>
            </w:pPr>
            <w:r w:rsidRPr="00400756">
              <w:rPr>
                <w:b w:val="0"/>
                <w:lang w:eastAsia="ar-SA"/>
              </w:rPr>
              <w:t>Information from victims/survivors</w:t>
            </w: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5" w:type="dxa"/>
            <w:gridSpan w:val="3"/>
          </w:tcPr>
          <w:p w:rsidR="00CE4D79" w:rsidRPr="00400756" w:rsidRDefault="00CE4D79" w:rsidP="002F70CE">
            <w:pPr>
              <w:rPr>
                <w:lang w:eastAsia="ar-SA"/>
              </w:rPr>
            </w:pPr>
            <w:r w:rsidRPr="00400756">
              <w:rPr>
                <w:lang w:eastAsia="ar-SA"/>
              </w:rPr>
              <w:t>Warrants</w:t>
            </w:r>
          </w:p>
        </w:tc>
      </w:tr>
      <w:tr w:rsidR="00CE4D79" w:rsidRPr="00400756" w:rsidTr="002F70CE">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1"/>
              </w:numPr>
              <w:rPr>
                <w:lang w:eastAsia="ar-SA"/>
              </w:rPr>
            </w:pPr>
            <w:r w:rsidRPr="00400756">
              <w:rPr>
                <w:lang w:eastAsia="ar-SA"/>
              </w:rPr>
              <w:t>Use widest possible sources of information to locate defendant.</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1"/>
              </w:numPr>
              <w:rPr>
                <w:lang w:eastAsia="ar-SA"/>
              </w:rPr>
            </w:pPr>
            <w:r w:rsidRPr="00400756">
              <w:rPr>
                <w:lang w:eastAsia="ar-SA"/>
              </w:rPr>
              <w:t xml:space="preserve">Obtain and act upon information from victims related to locating the defendant. </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r>
      <w:tr w:rsidR="00CE4D79" w:rsidRPr="00400756" w:rsidTr="002F70CE">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1"/>
              </w:numPr>
              <w:rPr>
                <w:lang w:eastAsia="ar-SA"/>
              </w:rPr>
            </w:pPr>
            <w:r w:rsidRPr="00400756">
              <w:rPr>
                <w:lang w:eastAsia="ar-SA"/>
              </w:rPr>
              <w:t>Prioritize warrants based on crime level and risk and danger.</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1"/>
              </w:numPr>
              <w:rPr>
                <w:lang w:eastAsia="ar-SA"/>
              </w:rPr>
            </w:pPr>
            <w:r w:rsidRPr="00400756">
              <w:rPr>
                <w:lang w:eastAsia="ar-SA"/>
              </w:rPr>
              <w:t xml:space="preserve">When new information is received, reactivate dormant warrants and renew attempts to locate defendant. </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r>
      <w:tr w:rsidR="00CE4D79" w:rsidRPr="00400756" w:rsidTr="002F70CE">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widowControl w:val="0"/>
              <w:numPr>
                <w:ilvl w:val="0"/>
                <w:numId w:val="31"/>
              </w:numPr>
              <w:rPr>
                <w:lang w:eastAsia="ar-SA"/>
              </w:rPr>
            </w:pPr>
            <w:r w:rsidRPr="00400756">
              <w:rPr>
                <w:lang w:eastAsia="ar-SA"/>
              </w:rPr>
              <w:t>Capture and report to law enforcement the defendant’s behavior at time of service regarding threats, intimidation, risk and danger.</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5" w:type="dxa"/>
            <w:gridSpan w:val="3"/>
          </w:tcPr>
          <w:p w:rsidR="00CE4D79" w:rsidRPr="00400756" w:rsidRDefault="00CE4D79" w:rsidP="002F70CE">
            <w:pPr>
              <w:pageBreakBefore/>
              <w:rPr>
                <w:b w:val="0"/>
                <w:lang w:eastAsia="ar-SA"/>
              </w:rPr>
            </w:pPr>
            <w:r w:rsidRPr="00400756">
              <w:rPr>
                <w:lang w:eastAsia="ar-SA"/>
              </w:rPr>
              <w:lastRenderedPageBreak/>
              <w:t>Jail</w:t>
            </w:r>
          </w:p>
        </w:tc>
      </w:tr>
      <w:tr w:rsidR="00CE4D79" w:rsidRPr="00400756" w:rsidTr="002F70CE">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widowControl w:val="0"/>
              <w:numPr>
                <w:ilvl w:val="0"/>
                <w:numId w:val="31"/>
              </w:numPr>
              <w:rPr>
                <w:lang w:eastAsia="ar-SA"/>
              </w:rPr>
            </w:pPr>
            <w:r w:rsidRPr="00400756">
              <w:rPr>
                <w:lang w:eastAsia="ar-SA"/>
              </w:rPr>
              <w:t>Capture and report to law enforcement information regarding threats and risk and danger during booking and defendant’s stay in the jail.</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1"/>
              </w:numPr>
              <w:rPr>
                <w:lang w:eastAsia="ar-SA"/>
              </w:rPr>
            </w:pPr>
            <w:r w:rsidRPr="00400756">
              <w:rPr>
                <w:lang w:eastAsia="ar-SA"/>
              </w:rPr>
              <w:t>Provide prompt notification to victim of defendant’s impending release.</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r>
      <w:tr w:rsidR="00CE4D79" w:rsidRPr="00400756" w:rsidTr="002F70CE">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1"/>
              </w:numPr>
              <w:rPr>
                <w:lang w:eastAsia="ar-SA"/>
              </w:rPr>
            </w:pPr>
            <w:r w:rsidRPr="00400756">
              <w:rPr>
                <w:lang w:eastAsia="ar-SA"/>
              </w:rPr>
              <w:t>Prohibit visits, correspondence, and phone calls between defendant and victim if a no-contact order is issued.</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1"/>
              </w:numPr>
              <w:rPr>
                <w:lang w:eastAsia="ar-SA"/>
              </w:rPr>
            </w:pPr>
            <w:r w:rsidRPr="00400756">
              <w:rPr>
                <w:lang w:eastAsia="ar-SA"/>
              </w:rPr>
              <w:t>Block victim’s phone number unless victim wants contact and a no-contact order is not in place.</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r>
      <w:tr w:rsidR="00CE4D79" w:rsidRPr="00400756" w:rsidTr="002F70CE">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1"/>
              </w:numPr>
              <w:rPr>
                <w:lang w:eastAsia="ar-SA"/>
              </w:rPr>
            </w:pPr>
            <w:r w:rsidRPr="00400756">
              <w:rPr>
                <w:lang w:eastAsia="ar-SA"/>
              </w:rPr>
              <w:t>Make jail audio readily available to law enforcement and prosecution.</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5" w:type="dxa"/>
            <w:gridSpan w:val="3"/>
          </w:tcPr>
          <w:p w:rsidR="00CE4D79" w:rsidRPr="00400756" w:rsidRDefault="00CE4D79" w:rsidP="002F70CE">
            <w:pPr>
              <w:pageBreakBefore/>
              <w:rPr>
                <w:lang w:eastAsia="ar-SA"/>
              </w:rPr>
            </w:pPr>
            <w:r w:rsidRPr="00400756">
              <w:rPr>
                <w:lang w:eastAsia="ar-SA"/>
              </w:rPr>
              <w:lastRenderedPageBreak/>
              <w:t>Court Security</w:t>
            </w:r>
          </w:p>
        </w:tc>
      </w:tr>
      <w:tr w:rsidR="00CE4D79" w:rsidRPr="00400756" w:rsidTr="002F70CE">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1"/>
              </w:numPr>
              <w:rPr>
                <w:lang w:eastAsia="ar-SA"/>
              </w:rPr>
            </w:pPr>
            <w:r w:rsidRPr="00400756">
              <w:rPr>
                <w:lang w:eastAsia="ar-SA"/>
              </w:rPr>
              <w:t xml:space="preserve">Establish procedures to obtain, accept, and act on victims’ reports of harassment or threats. </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1"/>
              </w:numPr>
              <w:rPr>
                <w:lang w:eastAsia="ar-SA"/>
              </w:rPr>
            </w:pPr>
            <w:r w:rsidRPr="00400756">
              <w:t>Alert courtroom security to the existence of a protection order or no-contact order.</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r>
      <w:tr w:rsidR="00CE4D79" w:rsidRPr="00400756" w:rsidTr="002F70CE">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1"/>
              </w:numPr>
              <w:rPr>
                <w:lang w:eastAsia="ar-SA"/>
              </w:rPr>
            </w:pPr>
            <w:r w:rsidRPr="00400756">
              <w:rPr>
                <w:lang w:eastAsia="ar-SA"/>
              </w:rPr>
              <w:t>Establish procedures to act upon violations of court orders or victim intimidation.</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1"/>
              </w:numPr>
              <w:rPr>
                <w:lang w:eastAsia="ar-SA"/>
              </w:rPr>
            </w:pPr>
            <w:r w:rsidRPr="00400756">
              <w:rPr>
                <w:lang w:eastAsia="ar-SA"/>
              </w:rPr>
              <w:t>Provide a secure area for victims in the courthouse.</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r>
      <w:tr w:rsidR="00CE4D79" w:rsidRPr="00400756" w:rsidTr="002F70CE">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1"/>
              </w:numPr>
              <w:rPr>
                <w:lang w:eastAsia="ar-SA"/>
              </w:rPr>
            </w:pPr>
            <w:r w:rsidRPr="00400756">
              <w:rPr>
                <w:lang w:eastAsia="ar-SA"/>
              </w:rPr>
              <w:t>Report to prosecutors any intimidation or harassment of victim by defendant.</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5" w:type="dxa"/>
            <w:gridSpan w:val="3"/>
          </w:tcPr>
          <w:p w:rsidR="00CE4D79" w:rsidRPr="00400756" w:rsidRDefault="00CE4D79" w:rsidP="002F70CE">
            <w:pPr>
              <w:pageBreakBefore/>
              <w:rPr>
                <w:lang w:eastAsia="ar-SA"/>
              </w:rPr>
            </w:pPr>
            <w:r w:rsidRPr="00400756">
              <w:rPr>
                <w:lang w:eastAsia="ar-SA"/>
              </w:rPr>
              <w:lastRenderedPageBreak/>
              <w:t>CROSS-DIVISION / AGENCY-WIDE</w:t>
            </w:r>
          </w:p>
        </w:tc>
      </w:tr>
      <w:tr w:rsidR="00CE4D79" w:rsidRPr="00400756" w:rsidTr="002F70CE">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1"/>
              </w:numPr>
              <w:rPr>
                <w:lang w:eastAsia="ar-SA"/>
              </w:rPr>
            </w:pPr>
            <w:r w:rsidRPr="00400756">
              <w:rPr>
                <w:lang w:eastAsia="ar-SA"/>
              </w:rPr>
              <w:t>Engage with victims and defendants in ways that protect victims from retaliation, prioritize safety, offer resources, build collaboration for victim safety over time, and increase access to services and protection.</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1"/>
              </w:numPr>
              <w:rPr>
                <w:lang w:eastAsia="ar-SA"/>
              </w:rPr>
            </w:pPr>
            <w:r w:rsidRPr="00400756">
              <w:rPr>
                <w:lang w:eastAsia="ar-SA"/>
              </w:rPr>
              <w:t>Communicate in a person’s first language and in ways that address limited English proficiency and literacy.</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r>
      <w:tr w:rsidR="00CE4D79" w:rsidRPr="00400756" w:rsidTr="002F70CE">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1"/>
              </w:numPr>
              <w:rPr>
                <w:lang w:eastAsia="ar-SA"/>
              </w:rPr>
            </w:pPr>
            <w:r w:rsidRPr="00400756">
              <w:rPr>
                <w:lang w:eastAsia="ar-SA"/>
              </w:rPr>
              <w:t>Conduct supervisory quality and compliance review of Sheriff’s Office practice.</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1"/>
              </w:numPr>
              <w:rPr>
                <w:lang w:eastAsia="ar-SA"/>
              </w:rPr>
            </w:pPr>
            <w:r w:rsidRPr="00400756">
              <w:rPr>
                <w:lang w:eastAsia="ar-SA"/>
              </w:rPr>
              <w:t>Provide structure for managers to participate in ongoing interagency monitoring, evaluation, and maintenance.</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r>
      <w:tr w:rsidR="00CE4D79" w:rsidRPr="00400756" w:rsidTr="002F70CE">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1"/>
              </w:numPr>
              <w:rPr>
                <w:lang w:eastAsia="ar-SA"/>
              </w:rPr>
            </w:pPr>
            <w:r w:rsidRPr="00400756">
              <w:rPr>
                <w:lang w:eastAsia="ar-SA"/>
              </w:rPr>
              <w:t>Meet regularly with law enforcement, prosecution, court administration, and community-based advocates to discuss and resolve problematic practices and responses.</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1"/>
              </w:numPr>
              <w:rPr>
                <w:lang w:eastAsia="ar-SA"/>
              </w:rPr>
            </w:pPr>
            <w:r w:rsidRPr="00400756">
              <w:rPr>
                <w:lang w:eastAsia="ar-SA"/>
              </w:rPr>
              <w:t>Other observations in comparing current policy and practice with Blueprint Essential Elements:</w:t>
            </w:r>
          </w:p>
          <w:p w:rsidR="00CE4D79" w:rsidRPr="00400756" w:rsidRDefault="00CE4D79" w:rsidP="00CE4D79">
            <w:pPr>
              <w:numPr>
                <w:ilvl w:val="0"/>
                <w:numId w:val="3"/>
              </w:numPr>
              <w:rPr>
                <w:lang w:eastAsia="ar-SA"/>
              </w:rPr>
            </w:pPr>
            <w:r w:rsidRPr="00400756">
              <w:rPr>
                <w:lang w:eastAsia="ar-SA"/>
              </w:rPr>
              <w:t>Strengths</w:t>
            </w:r>
          </w:p>
          <w:p w:rsidR="00CE4D79" w:rsidRPr="00400756" w:rsidRDefault="00CE4D79" w:rsidP="00CE4D79">
            <w:pPr>
              <w:numPr>
                <w:ilvl w:val="0"/>
                <w:numId w:val="3"/>
              </w:numPr>
              <w:spacing w:after="120"/>
              <w:rPr>
                <w:lang w:eastAsia="ar-SA"/>
              </w:rPr>
            </w:pPr>
            <w:r w:rsidRPr="00400756">
              <w:rPr>
                <w:lang w:eastAsia="ar-SA"/>
              </w:rPr>
              <w:t>Other gaps</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r>
    </w:tbl>
    <w:p w:rsidR="00CE4D79" w:rsidRPr="00400756" w:rsidRDefault="00CE4D79" w:rsidP="00CE4D79">
      <w:pPr>
        <w:rPr>
          <w:lang w:val="x-none" w:eastAsia="ar-SA"/>
        </w:rPr>
      </w:pPr>
      <w:r w:rsidRPr="00400756">
        <w:rPr>
          <w:lang w:val="x-none" w:eastAsia="ar-SA"/>
        </w:rPr>
        <w:br w:type="page"/>
      </w:r>
    </w:p>
    <w:p w:rsidR="00CE4D79" w:rsidRPr="00400756" w:rsidRDefault="00CE4D79" w:rsidP="00CE4D79">
      <w:pPr>
        <w:pStyle w:val="Heading2"/>
        <w:rPr>
          <w:rFonts w:asciiTheme="minorHAnsi" w:hAnsiTheme="minorHAnsi"/>
        </w:rPr>
      </w:pPr>
      <w:r w:rsidRPr="00400756">
        <w:rPr>
          <w:rFonts w:asciiTheme="minorHAnsi" w:hAnsiTheme="minorHAnsi"/>
        </w:rPr>
        <w:lastRenderedPageBreak/>
        <w:t>Blueprint Policy and Practice Assessment: Prosecution</w:t>
      </w:r>
    </w:p>
    <w:p w:rsidR="000831DC" w:rsidRPr="00400756" w:rsidRDefault="000831DC" w:rsidP="000831DC"/>
    <w:tbl>
      <w:tblPr>
        <w:tblStyle w:val="TableGrid"/>
        <w:tblW w:w="0" w:type="auto"/>
        <w:tblLook w:val="04A0" w:firstRow="1" w:lastRow="0" w:firstColumn="1" w:lastColumn="0" w:noHBand="0" w:noVBand="1"/>
      </w:tblPr>
      <w:tblGrid>
        <w:gridCol w:w="2965"/>
        <w:gridCol w:w="9985"/>
      </w:tblGrid>
      <w:tr w:rsidR="00CE4D79" w:rsidRPr="00400756" w:rsidTr="002F70CE">
        <w:tc>
          <w:tcPr>
            <w:tcW w:w="12950" w:type="dxa"/>
            <w:gridSpan w:val="2"/>
          </w:tcPr>
          <w:p w:rsidR="00CE4D79" w:rsidRPr="00400756" w:rsidRDefault="00CE4D79" w:rsidP="002F70CE">
            <w:pPr>
              <w:rPr>
                <w:rFonts w:asciiTheme="minorHAnsi" w:hAnsiTheme="minorHAnsi"/>
                <w:b/>
              </w:rPr>
            </w:pPr>
            <w:r w:rsidRPr="00400756">
              <w:rPr>
                <w:rFonts w:asciiTheme="minorHAnsi" w:hAnsiTheme="minorHAnsi"/>
              </w:rPr>
              <w:br w:type="page"/>
            </w:r>
            <w:r w:rsidRPr="00400756">
              <w:rPr>
                <w:rFonts w:asciiTheme="minorHAnsi" w:hAnsiTheme="minorHAnsi"/>
                <w:b/>
              </w:rPr>
              <w:t>Summary of the prosecution assessment activities</w:t>
            </w:r>
          </w:p>
        </w:tc>
      </w:tr>
      <w:tr w:rsidR="00CE4D79" w:rsidRPr="00400756" w:rsidTr="002F70CE">
        <w:tc>
          <w:tcPr>
            <w:tcW w:w="2965" w:type="dxa"/>
          </w:tcPr>
          <w:p w:rsidR="00CE4D79" w:rsidRPr="00400756" w:rsidRDefault="00CE4D79" w:rsidP="002F70CE">
            <w:pPr>
              <w:spacing w:after="480"/>
              <w:rPr>
                <w:rFonts w:asciiTheme="minorHAnsi" w:hAnsiTheme="minorHAnsi"/>
              </w:rPr>
            </w:pPr>
            <w:r w:rsidRPr="00400756">
              <w:rPr>
                <w:rFonts w:asciiTheme="minorHAnsi" w:hAnsiTheme="minorHAnsi"/>
              </w:rPr>
              <w:t>Work groups</w:t>
            </w:r>
          </w:p>
        </w:tc>
        <w:tc>
          <w:tcPr>
            <w:tcW w:w="9985" w:type="dxa"/>
          </w:tcPr>
          <w:p w:rsidR="00CE4D79" w:rsidRPr="00400756" w:rsidRDefault="00CE4D79" w:rsidP="002F70CE">
            <w:pPr>
              <w:spacing w:after="480"/>
              <w:rPr>
                <w:rFonts w:asciiTheme="minorHAnsi" w:hAnsiTheme="minorHAnsi"/>
              </w:rPr>
            </w:pPr>
          </w:p>
        </w:tc>
      </w:tr>
      <w:tr w:rsidR="00CE4D79" w:rsidRPr="00400756" w:rsidTr="002F70CE">
        <w:tc>
          <w:tcPr>
            <w:tcW w:w="2965" w:type="dxa"/>
          </w:tcPr>
          <w:p w:rsidR="00CE4D79" w:rsidRPr="00400756" w:rsidRDefault="00CE4D79" w:rsidP="002F70CE">
            <w:pPr>
              <w:spacing w:after="480"/>
              <w:rPr>
                <w:rFonts w:asciiTheme="minorHAnsi" w:hAnsiTheme="minorHAnsi"/>
              </w:rPr>
            </w:pPr>
            <w:r w:rsidRPr="00400756">
              <w:rPr>
                <w:rFonts w:asciiTheme="minorHAnsi" w:hAnsiTheme="minorHAnsi"/>
              </w:rPr>
              <w:t>Policy review</w:t>
            </w:r>
          </w:p>
        </w:tc>
        <w:tc>
          <w:tcPr>
            <w:tcW w:w="9985" w:type="dxa"/>
          </w:tcPr>
          <w:p w:rsidR="00CE4D79" w:rsidRPr="00400756" w:rsidRDefault="00CE4D79" w:rsidP="002F70CE">
            <w:pPr>
              <w:spacing w:after="480"/>
              <w:rPr>
                <w:rFonts w:asciiTheme="minorHAnsi" w:hAnsiTheme="minorHAnsi"/>
              </w:rPr>
            </w:pPr>
          </w:p>
        </w:tc>
      </w:tr>
      <w:tr w:rsidR="00CE4D79" w:rsidRPr="00400756" w:rsidTr="002F70CE">
        <w:tc>
          <w:tcPr>
            <w:tcW w:w="2965" w:type="dxa"/>
          </w:tcPr>
          <w:p w:rsidR="00CE4D79" w:rsidRPr="00400756" w:rsidRDefault="00CE4D79" w:rsidP="002F70CE">
            <w:pPr>
              <w:spacing w:after="480"/>
              <w:rPr>
                <w:rFonts w:asciiTheme="minorHAnsi" w:hAnsiTheme="minorHAnsi"/>
              </w:rPr>
            </w:pPr>
            <w:r w:rsidRPr="00400756">
              <w:rPr>
                <w:rFonts w:asciiTheme="minorHAnsi" w:hAnsiTheme="minorHAnsi"/>
              </w:rPr>
              <w:t>Case review</w:t>
            </w:r>
          </w:p>
        </w:tc>
        <w:tc>
          <w:tcPr>
            <w:tcW w:w="9985" w:type="dxa"/>
          </w:tcPr>
          <w:p w:rsidR="00CE4D79" w:rsidRPr="00400756" w:rsidRDefault="00CE4D79" w:rsidP="002F70CE">
            <w:pPr>
              <w:spacing w:after="480"/>
              <w:rPr>
                <w:rFonts w:asciiTheme="minorHAnsi" w:hAnsiTheme="minorHAnsi"/>
              </w:rPr>
            </w:pPr>
          </w:p>
        </w:tc>
      </w:tr>
      <w:tr w:rsidR="00CE4D79" w:rsidRPr="00400756" w:rsidTr="002F70CE">
        <w:tc>
          <w:tcPr>
            <w:tcW w:w="2965" w:type="dxa"/>
          </w:tcPr>
          <w:p w:rsidR="00CE4D79" w:rsidRPr="00400756" w:rsidRDefault="00CE4D79" w:rsidP="002F70CE">
            <w:pPr>
              <w:spacing w:after="480"/>
              <w:rPr>
                <w:rFonts w:asciiTheme="minorHAnsi" w:hAnsiTheme="minorHAnsi"/>
              </w:rPr>
            </w:pPr>
            <w:r w:rsidRPr="00400756">
              <w:rPr>
                <w:rFonts w:asciiTheme="minorHAnsi" w:hAnsiTheme="minorHAnsi"/>
              </w:rPr>
              <w:t>Community consultation</w:t>
            </w:r>
          </w:p>
        </w:tc>
        <w:tc>
          <w:tcPr>
            <w:tcW w:w="9985" w:type="dxa"/>
          </w:tcPr>
          <w:p w:rsidR="00CE4D79" w:rsidRPr="00400756" w:rsidRDefault="00CE4D79" w:rsidP="002F70CE">
            <w:pPr>
              <w:spacing w:after="480"/>
              <w:rPr>
                <w:rFonts w:asciiTheme="minorHAnsi" w:hAnsiTheme="minorHAnsi"/>
              </w:rPr>
            </w:pPr>
          </w:p>
        </w:tc>
      </w:tr>
      <w:tr w:rsidR="00CE4D79" w:rsidRPr="00400756" w:rsidTr="002F70CE">
        <w:tc>
          <w:tcPr>
            <w:tcW w:w="2965" w:type="dxa"/>
          </w:tcPr>
          <w:p w:rsidR="00CE4D79" w:rsidRPr="00400756" w:rsidRDefault="00CE4D79" w:rsidP="002F70CE">
            <w:pPr>
              <w:spacing w:after="480"/>
              <w:rPr>
                <w:rFonts w:asciiTheme="minorHAnsi" w:hAnsiTheme="minorHAnsi"/>
              </w:rPr>
            </w:pPr>
            <w:r w:rsidRPr="00400756">
              <w:rPr>
                <w:rFonts w:asciiTheme="minorHAnsi" w:hAnsiTheme="minorHAnsi"/>
              </w:rPr>
              <w:t>Interviews</w:t>
            </w:r>
          </w:p>
        </w:tc>
        <w:tc>
          <w:tcPr>
            <w:tcW w:w="9985" w:type="dxa"/>
          </w:tcPr>
          <w:p w:rsidR="00CE4D79" w:rsidRPr="00400756" w:rsidRDefault="00CE4D79" w:rsidP="002F70CE">
            <w:pPr>
              <w:spacing w:after="480"/>
              <w:rPr>
                <w:rFonts w:asciiTheme="minorHAnsi" w:hAnsiTheme="minorHAnsi"/>
              </w:rPr>
            </w:pPr>
          </w:p>
        </w:tc>
      </w:tr>
      <w:tr w:rsidR="00CE4D79" w:rsidRPr="00400756" w:rsidTr="002F70CE">
        <w:tc>
          <w:tcPr>
            <w:tcW w:w="2965" w:type="dxa"/>
          </w:tcPr>
          <w:p w:rsidR="00CE4D79" w:rsidRPr="00400756" w:rsidRDefault="00CE4D79" w:rsidP="002F70CE">
            <w:pPr>
              <w:spacing w:after="480"/>
              <w:rPr>
                <w:rFonts w:asciiTheme="minorHAnsi" w:hAnsiTheme="minorHAnsi"/>
              </w:rPr>
            </w:pPr>
            <w:r w:rsidRPr="00400756">
              <w:rPr>
                <w:rFonts w:asciiTheme="minorHAnsi" w:hAnsiTheme="minorHAnsi"/>
              </w:rPr>
              <w:t>Observations</w:t>
            </w:r>
          </w:p>
        </w:tc>
        <w:tc>
          <w:tcPr>
            <w:tcW w:w="9985" w:type="dxa"/>
          </w:tcPr>
          <w:p w:rsidR="00CE4D79" w:rsidRPr="00400756" w:rsidRDefault="00CE4D79" w:rsidP="002F70CE">
            <w:pPr>
              <w:spacing w:after="480"/>
              <w:rPr>
                <w:rFonts w:asciiTheme="minorHAnsi" w:hAnsiTheme="minorHAnsi"/>
              </w:rPr>
            </w:pPr>
          </w:p>
        </w:tc>
      </w:tr>
      <w:tr w:rsidR="00CE4D79" w:rsidRPr="00400756" w:rsidTr="002F70CE">
        <w:tc>
          <w:tcPr>
            <w:tcW w:w="2965" w:type="dxa"/>
          </w:tcPr>
          <w:p w:rsidR="00CE4D79" w:rsidRPr="00400756" w:rsidRDefault="00CE4D79" w:rsidP="002F70CE">
            <w:pPr>
              <w:spacing w:after="480"/>
              <w:rPr>
                <w:rFonts w:asciiTheme="minorHAnsi" w:hAnsiTheme="minorHAnsi"/>
              </w:rPr>
            </w:pPr>
            <w:r w:rsidRPr="00400756">
              <w:rPr>
                <w:rFonts w:asciiTheme="minorHAnsi" w:hAnsiTheme="minorHAnsi"/>
              </w:rPr>
              <w:t>Other activities</w:t>
            </w:r>
          </w:p>
        </w:tc>
        <w:tc>
          <w:tcPr>
            <w:tcW w:w="9985" w:type="dxa"/>
          </w:tcPr>
          <w:p w:rsidR="00CE4D79" w:rsidRPr="00400756" w:rsidRDefault="00CE4D79" w:rsidP="002F70CE">
            <w:pPr>
              <w:spacing w:after="480"/>
              <w:rPr>
                <w:rFonts w:asciiTheme="minorHAnsi" w:hAnsiTheme="minorHAnsi"/>
              </w:rPr>
            </w:pPr>
          </w:p>
        </w:tc>
      </w:tr>
    </w:tbl>
    <w:p w:rsidR="00CE4D79" w:rsidRPr="00400756" w:rsidRDefault="00CE4D79" w:rsidP="00CE4D79">
      <w:pPr>
        <w:rPr>
          <w:rFonts w:eastAsia="Times New Roman"/>
          <w:b/>
          <w:szCs w:val="24"/>
          <w:lang w:val="x-none" w:eastAsia="ar-SA"/>
        </w:rPr>
      </w:pPr>
    </w:p>
    <w:p w:rsidR="00CE4D79" w:rsidRPr="00400756" w:rsidRDefault="00CE4D79" w:rsidP="00CE4D79">
      <w:pPr>
        <w:rPr>
          <w:rFonts w:eastAsia="Times New Roman"/>
          <w:b/>
          <w:szCs w:val="24"/>
          <w:lang w:val="x-none" w:eastAsia="ar-SA"/>
        </w:rPr>
      </w:pPr>
      <w:r w:rsidRPr="00400756">
        <w:rPr>
          <w:rFonts w:eastAsia="Times New Roman"/>
          <w:b/>
          <w:szCs w:val="24"/>
          <w:lang w:val="x-none" w:eastAsia="ar-SA"/>
        </w:rPr>
        <w:br w:type="page"/>
      </w:r>
    </w:p>
    <w:tbl>
      <w:tblPr>
        <w:tblStyle w:val="LightShading"/>
        <w:tblW w:w="12955" w:type="dxa"/>
        <w:tblLook w:val="04A0" w:firstRow="1" w:lastRow="0" w:firstColumn="1" w:lastColumn="0" w:noHBand="0" w:noVBand="1"/>
      </w:tblPr>
      <w:tblGrid>
        <w:gridCol w:w="4225"/>
        <w:gridCol w:w="4320"/>
        <w:gridCol w:w="4410"/>
      </w:tblGrid>
      <w:tr w:rsidR="00CE4D79" w:rsidRPr="00400756" w:rsidTr="002F70CE">
        <w:trPr>
          <w:cnfStyle w:val="100000000000" w:firstRow="1" w:lastRow="0" w:firstColumn="0" w:lastColumn="0" w:oddVBand="0" w:evenVBand="0" w:oddHBand="0"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2F70CE">
            <w:pPr>
              <w:rPr>
                <w:sz w:val="32"/>
                <w:szCs w:val="24"/>
                <w:lang w:eastAsia="ar-SA"/>
              </w:rPr>
            </w:pPr>
            <w:r w:rsidRPr="00400756">
              <w:rPr>
                <w:sz w:val="32"/>
                <w:szCs w:val="24"/>
                <w:lang w:eastAsia="ar-SA"/>
              </w:rPr>
              <w:lastRenderedPageBreak/>
              <w:t>PROSECUTION</w:t>
            </w:r>
          </w:p>
          <w:p w:rsidR="00CE4D79" w:rsidRPr="00400756" w:rsidRDefault="00CE4D79" w:rsidP="002F70CE">
            <w:pPr>
              <w:rPr>
                <w:szCs w:val="24"/>
                <w:lang w:eastAsia="ar-SA"/>
              </w:rPr>
            </w:pPr>
            <w:r w:rsidRPr="00400756">
              <w:rPr>
                <w:szCs w:val="24"/>
                <w:lang w:eastAsia="ar-SA"/>
              </w:rPr>
              <w:t>Essential Elements</w:t>
            </w:r>
          </w:p>
          <w:p w:rsidR="00CE4D79" w:rsidRPr="00400756" w:rsidRDefault="00CE4D79" w:rsidP="002F70CE">
            <w:pPr>
              <w:rPr>
                <w:szCs w:val="24"/>
                <w:lang w:eastAsia="ar-SA"/>
              </w:rPr>
            </w:pPr>
          </w:p>
        </w:tc>
        <w:tc>
          <w:tcPr>
            <w:tcW w:w="4320" w:type="dxa"/>
          </w:tcPr>
          <w:p w:rsidR="00CE4D79" w:rsidRPr="00400756" w:rsidRDefault="00CE4D79" w:rsidP="002F70CE">
            <w:pPr>
              <w:spacing w:after="120"/>
              <w:cnfStyle w:val="100000000000" w:firstRow="1" w:lastRow="0" w:firstColumn="0" w:lastColumn="0" w:oddVBand="0" w:evenVBand="0" w:oddHBand="0" w:evenHBand="0" w:firstRowFirstColumn="0" w:firstRowLastColumn="0" w:lastRowFirstColumn="0" w:lastRowLastColumn="0"/>
              <w:rPr>
                <w:szCs w:val="24"/>
                <w:lang w:eastAsia="ar-SA"/>
              </w:rPr>
            </w:pPr>
            <w:r w:rsidRPr="00400756">
              <w:rPr>
                <w:szCs w:val="24"/>
                <w:lang w:eastAsia="ar-SA"/>
              </w:rPr>
              <w:t xml:space="preserve">How does current </w:t>
            </w:r>
            <w:r w:rsidRPr="00400756">
              <w:rPr>
                <w:i/>
                <w:szCs w:val="24"/>
                <w:lang w:eastAsia="ar-SA"/>
              </w:rPr>
              <w:t>POLICY</w:t>
            </w:r>
            <w:r w:rsidRPr="00400756">
              <w:rPr>
                <w:szCs w:val="24"/>
                <w:lang w:eastAsia="ar-SA"/>
              </w:rPr>
              <w:t xml:space="preserve"> compare?</w:t>
            </w:r>
          </w:p>
          <w:p w:rsidR="00CE4D79" w:rsidRPr="00400756" w:rsidRDefault="00CE4D79" w:rsidP="002F70CE">
            <w:pPr>
              <w:cnfStyle w:val="100000000000" w:firstRow="1" w:lastRow="0" w:firstColumn="0" w:lastColumn="0" w:oddVBand="0" w:evenVBand="0" w:oddHBand="0" w:evenHBand="0" w:firstRowFirstColumn="0" w:firstRowLastColumn="0" w:lastRowFirstColumn="0" w:lastRowLastColumn="0"/>
              <w:rPr>
                <w:b w:val="0"/>
                <w:szCs w:val="24"/>
                <w:lang w:eastAsia="ar-SA"/>
              </w:rPr>
            </w:pPr>
            <w:r w:rsidRPr="00400756">
              <w:rPr>
                <w:b w:val="0"/>
                <w:szCs w:val="24"/>
                <w:lang w:eastAsia="ar-SA"/>
              </w:rPr>
              <w:t>Where is this element found in the agency’s domestic violence policy?</w:t>
            </w:r>
          </w:p>
          <w:p w:rsidR="00CE4D79" w:rsidRPr="00400756" w:rsidRDefault="00CE4D79" w:rsidP="002F70CE">
            <w:pPr>
              <w:cnfStyle w:val="100000000000" w:firstRow="1" w:lastRow="0" w:firstColumn="0" w:lastColumn="0" w:oddVBand="0" w:evenVBand="0" w:oddHBand="0" w:evenHBand="0" w:firstRowFirstColumn="0" w:firstRowLastColumn="0" w:lastRowFirstColumn="0" w:lastRowLastColumn="0"/>
              <w:rPr>
                <w:szCs w:val="24"/>
                <w:lang w:eastAsia="ar-SA"/>
              </w:rPr>
            </w:pPr>
            <w:r w:rsidRPr="00400756">
              <w:rPr>
                <w:b w:val="0"/>
                <w:szCs w:val="24"/>
                <w:lang w:eastAsia="ar-SA"/>
              </w:rPr>
              <w:t>If missing, explain where located elsewhere in agency policy or any barriers to including it.</w:t>
            </w:r>
          </w:p>
        </w:tc>
        <w:tc>
          <w:tcPr>
            <w:tcW w:w="4410" w:type="dxa"/>
          </w:tcPr>
          <w:p w:rsidR="00CE4D79" w:rsidRPr="00400756" w:rsidRDefault="00CE4D79" w:rsidP="002F70CE">
            <w:pPr>
              <w:cnfStyle w:val="100000000000" w:firstRow="1" w:lastRow="0" w:firstColumn="0" w:lastColumn="0" w:oddVBand="0" w:evenVBand="0" w:oddHBand="0" w:evenHBand="0" w:firstRowFirstColumn="0" w:firstRowLastColumn="0" w:lastRowFirstColumn="0" w:lastRowLastColumn="0"/>
              <w:rPr>
                <w:szCs w:val="24"/>
                <w:lang w:eastAsia="ar-SA"/>
              </w:rPr>
            </w:pPr>
            <w:r w:rsidRPr="00400756">
              <w:rPr>
                <w:szCs w:val="24"/>
                <w:lang w:eastAsia="ar-SA"/>
              </w:rPr>
              <w:t xml:space="preserve">How does current </w:t>
            </w:r>
            <w:r w:rsidRPr="00400756">
              <w:rPr>
                <w:i/>
                <w:szCs w:val="24"/>
                <w:lang w:eastAsia="ar-SA"/>
              </w:rPr>
              <w:t>PRACTICE</w:t>
            </w:r>
            <w:r w:rsidRPr="00400756">
              <w:rPr>
                <w:szCs w:val="24"/>
                <w:lang w:eastAsia="ar-SA"/>
              </w:rPr>
              <w:t xml:space="preserve"> compare?</w:t>
            </w:r>
          </w:p>
          <w:p w:rsidR="00CE4D79" w:rsidRPr="00400756" w:rsidRDefault="00CE4D79" w:rsidP="002F70CE">
            <w:pPr>
              <w:cnfStyle w:val="100000000000" w:firstRow="1" w:lastRow="0" w:firstColumn="0" w:lastColumn="0" w:oddVBand="0" w:evenVBand="0" w:oddHBand="0" w:evenHBand="0" w:firstRowFirstColumn="0" w:firstRowLastColumn="0" w:lastRowFirstColumn="0" w:lastRowLastColumn="0"/>
              <w:rPr>
                <w:b w:val="0"/>
                <w:szCs w:val="24"/>
                <w:lang w:eastAsia="ar-SA"/>
              </w:rPr>
            </w:pPr>
            <w:r w:rsidRPr="00400756">
              <w:rPr>
                <w:b w:val="0"/>
                <w:szCs w:val="24"/>
                <w:lang w:eastAsia="ar-SA"/>
              </w:rPr>
              <w:t>What actually happens? Based on:</w:t>
            </w:r>
          </w:p>
          <w:p w:rsidR="00CE4D79" w:rsidRPr="00400756" w:rsidRDefault="00CE4D79" w:rsidP="00CE4D79">
            <w:pPr>
              <w:numPr>
                <w:ilvl w:val="0"/>
                <w:numId w:val="23"/>
              </w:numPr>
              <w:cnfStyle w:val="100000000000" w:firstRow="1" w:lastRow="0" w:firstColumn="0" w:lastColumn="0" w:oddVBand="0" w:evenVBand="0" w:oddHBand="0" w:evenHBand="0" w:firstRowFirstColumn="0" w:firstRowLastColumn="0" w:lastRowFirstColumn="0" w:lastRowLastColumn="0"/>
              <w:rPr>
                <w:b w:val="0"/>
                <w:szCs w:val="24"/>
                <w:lang w:eastAsia="ar-SA"/>
              </w:rPr>
            </w:pPr>
            <w:r w:rsidRPr="00400756">
              <w:rPr>
                <w:b w:val="0"/>
                <w:szCs w:val="24"/>
                <w:lang w:eastAsia="ar-SA"/>
              </w:rPr>
              <w:t>Review prosecutions cases of various dispositions</w:t>
            </w:r>
          </w:p>
          <w:p w:rsidR="00CE4D79" w:rsidRPr="00400756" w:rsidRDefault="00CE4D79" w:rsidP="00CE4D79">
            <w:pPr>
              <w:numPr>
                <w:ilvl w:val="0"/>
                <w:numId w:val="23"/>
              </w:numPr>
              <w:cnfStyle w:val="100000000000" w:firstRow="1" w:lastRow="0" w:firstColumn="0" w:lastColumn="0" w:oddVBand="0" w:evenVBand="0" w:oddHBand="0" w:evenHBand="0" w:firstRowFirstColumn="0" w:firstRowLastColumn="0" w:lastRowFirstColumn="0" w:lastRowLastColumn="0"/>
              <w:rPr>
                <w:b w:val="0"/>
                <w:szCs w:val="24"/>
                <w:lang w:eastAsia="ar-SA"/>
              </w:rPr>
            </w:pPr>
            <w:r w:rsidRPr="00400756">
              <w:rPr>
                <w:b w:val="0"/>
                <w:szCs w:val="24"/>
                <w:lang w:eastAsia="ar-SA"/>
              </w:rPr>
              <w:t>Interviews with prosecutors</w:t>
            </w:r>
          </w:p>
          <w:p w:rsidR="00CE4D79" w:rsidRPr="00400756" w:rsidRDefault="00CE4D79" w:rsidP="00CE4D79">
            <w:pPr>
              <w:numPr>
                <w:ilvl w:val="0"/>
                <w:numId w:val="23"/>
              </w:numPr>
              <w:cnfStyle w:val="100000000000" w:firstRow="1" w:lastRow="0" w:firstColumn="0" w:lastColumn="0" w:oddVBand="0" w:evenVBand="0" w:oddHBand="0" w:evenHBand="0" w:firstRowFirstColumn="0" w:firstRowLastColumn="0" w:lastRowFirstColumn="0" w:lastRowLastColumn="0"/>
              <w:rPr>
                <w:b w:val="0"/>
                <w:szCs w:val="24"/>
                <w:lang w:eastAsia="ar-SA"/>
              </w:rPr>
            </w:pPr>
            <w:r w:rsidRPr="00400756">
              <w:rPr>
                <w:b w:val="0"/>
                <w:szCs w:val="24"/>
                <w:lang w:eastAsia="ar-SA"/>
              </w:rPr>
              <w:t>Observations in the courtroom</w:t>
            </w:r>
          </w:p>
          <w:p w:rsidR="00CE4D79" w:rsidRPr="00400756" w:rsidRDefault="00CE4D79" w:rsidP="00CE4D79">
            <w:pPr>
              <w:numPr>
                <w:ilvl w:val="0"/>
                <w:numId w:val="23"/>
              </w:numPr>
              <w:spacing w:after="120"/>
              <w:cnfStyle w:val="100000000000" w:firstRow="1" w:lastRow="0" w:firstColumn="0" w:lastColumn="0" w:oddVBand="0" w:evenVBand="0" w:oddHBand="0" w:evenHBand="0" w:firstRowFirstColumn="0" w:firstRowLastColumn="0" w:lastRowFirstColumn="0" w:lastRowLastColumn="0"/>
              <w:rPr>
                <w:szCs w:val="24"/>
                <w:lang w:eastAsia="ar-SA"/>
              </w:rPr>
            </w:pPr>
            <w:r w:rsidRPr="00400756">
              <w:rPr>
                <w:b w:val="0"/>
                <w:szCs w:val="24"/>
                <w:lang w:eastAsia="ar-SA"/>
              </w:rPr>
              <w:t>Information from victims/survivors</w:t>
            </w: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2"/>
              </w:numPr>
              <w:rPr>
                <w:szCs w:val="24"/>
                <w:lang w:eastAsia="ar-SA"/>
              </w:rPr>
            </w:pPr>
            <w:r w:rsidRPr="00400756">
              <w:rPr>
                <w:szCs w:val="24"/>
                <w:lang w:eastAsia="ar-SA"/>
              </w:rPr>
              <w:t>Approach charging in ways that minimize dependence on the victim and maximize other sources of information.</w:t>
            </w:r>
          </w:p>
          <w:p w:rsidR="00CE4D79" w:rsidRPr="00400756" w:rsidRDefault="00CE4D79" w:rsidP="000831DC">
            <w:pPr>
              <w:numPr>
                <w:ilvl w:val="0"/>
                <w:numId w:val="26"/>
              </w:numPr>
              <w:rPr>
                <w:szCs w:val="24"/>
                <w:lang w:eastAsia="ar-SA"/>
              </w:rPr>
            </w:pPr>
            <w:r w:rsidRPr="00400756">
              <w:rPr>
                <w:szCs w:val="24"/>
                <w:lang w:eastAsia="ar-SA"/>
              </w:rPr>
              <w:t>Post-arrest witness intimidation is very common in domestic violence cases. Know the doctrine of forfeiture by wrongdoing and prepare the case accordingly.</w:t>
            </w:r>
          </w:p>
          <w:p w:rsidR="00CE4D79" w:rsidRPr="00400756" w:rsidRDefault="00CE4D79" w:rsidP="000831DC">
            <w:pPr>
              <w:numPr>
                <w:ilvl w:val="0"/>
                <w:numId w:val="26"/>
              </w:numPr>
              <w:rPr>
                <w:szCs w:val="24"/>
                <w:lang w:eastAsia="ar-SA"/>
              </w:rPr>
            </w:pPr>
            <w:r w:rsidRPr="00400756">
              <w:rPr>
                <w:szCs w:val="24"/>
                <w:lang w:eastAsia="ar-SA"/>
              </w:rPr>
              <w:t>Expand the focus to include illegal behavior after patrol arrives.</w:t>
            </w:r>
          </w:p>
          <w:p w:rsidR="00CE4D79" w:rsidRPr="00400756" w:rsidRDefault="00CE4D79" w:rsidP="000831DC">
            <w:pPr>
              <w:numPr>
                <w:ilvl w:val="0"/>
                <w:numId w:val="26"/>
              </w:numPr>
              <w:spacing w:after="120"/>
              <w:rPr>
                <w:szCs w:val="24"/>
                <w:lang w:eastAsia="ar-SA"/>
              </w:rPr>
            </w:pPr>
            <w:r w:rsidRPr="00400756">
              <w:rPr>
                <w:szCs w:val="24"/>
                <w:lang w:eastAsia="ar-SA"/>
              </w:rPr>
              <w:t>Charge all relevant crimes except where victim safety, including safety of victim-defendants, warrant otherwise.</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b/>
                <w:szCs w:val="24"/>
                <w:lang w:eastAsia="ar-SA"/>
              </w:rPr>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b/>
                <w:szCs w:val="24"/>
                <w:lang w:eastAsia="ar-SA"/>
              </w:rPr>
            </w:pPr>
          </w:p>
        </w:tc>
      </w:tr>
      <w:tr w:rsidR="00CE4D79" w:rsidRPr="00400756" w:rsidTr="002F70CE">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3"/>
              </w:numPr>
              <w:rPr>
                <w:szCs w:val="24"/>
                <w:lang w:eastAsia="ar-SA"/>
              </w:rPr>
            </w:pPr>
            <w:r w:rsidRPr="00400756">
              <w:rPr>
                <w:szCs w:val="24"/>
                <w:lang w:eastAsia="ar-SA"/>
              </w:rPr>
              <w:t>Evaluate the risk and lethality factors and the context of the violence and adjust prosecutorial response accordingly.</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b/>
                <w:szCs w:val="24"/>
                <w:lang w:eastAsia="ar-SA"/>
              </w:rPr>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b/>
                <w:szCs w:val="24"/>
                <w:lang w:eastAsia="ar-SA"/>
              </w:rPr>
            </w:pP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3"/>
              </w:numPr>
              <w:rPr>
                <w:szCs w:val="24"/>
                <w:lang w:eastAsia="ar-SA"/>
              </w:rPr>
            </w:pPr>
            <w:r w:rsidRPr="00400756">
              <w:rPr>
                <w:szCs w:val="24"/>
                <w:lang w:eastAsia="ar-SA"/>
              </w:rPr>
              <w:t>Request further investigation rather than decline a case that might be charged with additional evidence.</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b/>
                <w:szCs w:val="24"/>
                <w:lang w:eastAsia="ar-SA"/>
              </w:rPr>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b/>
                <w:szCs w:val="24"/>
                <w:lang w:eastAsia="ar-SA"/>
              </w:rPr>
            </w:pPr>
          </w:p>
        </w:tc>
      </w:tr>
      <w:tr w:rsidR="00CE4D79" w:rsidRPr="00400756" w:rsidTr="002F70CE">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3"/>
              </w:numPr>
              <w:rPr>
                <w:szCs w:val="24"/>
                <w:lang w:eastAsia="ar-SA"/>
              </w:rPr>
            </w:pPr>
            <w:r w:rsidRPr="00400756">
              <w:rPr>
                <w:szCs w:val="24"/>
                <w:lang w:eastAsia="ar-SA"/>
              </w:rPr>
              <w:t>Reevaluate the case for additional charges or amended charges as additional evidence is gathered.</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b/>
                <w:szCs w:val="24"/>
                <w:lang w:eastAsia="ar-SA"/>
              </w:rPr>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b/>
                <w:szCs w:val="24"/>
                <w:lang w:eastAsia="ar-SA"/>
              </w:rPr>
            </w:pP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2F70CE">
            <w:pPr>
              <w:pageBreakBefore/>
              <w:numPr>
                <w:ilvl w:val="0"/>
                <w:numId w:val="33"/>
              </w:numPr>
              <w:rPr>
                <w:szCs w:val="24"/>
                <w:lang w:eastAsia="ar-SA"/>
              </w:rPr>
            </w:pPr>
            <w:r w:rsidRPr="00400756">
              <w:rPr>
                <w:szCs w:val="24"/>
                <w:lang w:eastAsia="ar-SA"/>
              </w:rPr>
              <w:lastRenderedPageBreak/>
              <w:t>Be aware of potentially undercharged crimes in domestic violence cases: strangulation, stalking, sexual coercion/sexual aggression, and witness tampering.</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b/>
                <w:szCs w:val="24"/>
                <w:lang w:eastAsia="ar-SA"/>
              </w:rPr>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b/>
                <w:szCs w:val="24"/>
                <w:lang w:eastAsia="ar-SA"/>
              </w:rPr>
            </w:pPr>
          </w:p>
        </w:tc>
      </w:tr>
      <w:tr w:rsidR="00CE4D79" w:rsidRPr="00400756" w:rsidTr="002F70CE">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3"/>
              </w:numPr>
              <w:rPr>
                <w:szCs w:val="24"/>
                <w:lang w:eastAsia="ar-SA"/>
              </w:rPr>
            </w:pPr>
            <w:r w:rsidRPr="00400756">
              <w:rPr>
                <w:szCs w:val="24"/>
                <w:lang w:eastAsia="ar-SA"/>
              </w:rPr>
              <w:t>Relay charging decisions, including declining charges, promptly to law enforcement, victim, and victim/advocate.</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b/>
                <w:szCs w:val="24"/>
                <w:lang w:eastAsia="ar-SA"/>
              </w:rPr>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b/>
                <w:szCs w:val="24"/>
                <w:lang w:eastAsia="ar-SA"/>
              </w:rPr>
            </w:pP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3"/>
              </w:numPr>
              <w:rPr>
                <w:szCs w:val="24"/>
                <w:lang w:eastAsia="ar-SA"/>
              </w:rPr>
            </w:pPr>
            <w:r w:rsidRPr="00400756">
              <w:rPr>
                <w:szCs w:val="24"/>
                <w:lang w:eastAsia="ar-SA"/>
              </w:rPr>
              <w:t>Engage with victims in ways that protect victims from retaliation, prioritize safety, offer resources, build collaboration for victim safety over time, and increase access to services and protection.</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b/>
                <w:szCs w:val="24"/>
                <w:lang w:eastAsia="ar-SA"/>
              </w:rPr>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b/>
                <w:szCs w:val="24"/>
                <w:lang w:eastAsia="ar-SA"/>
              </w:rPr>
            </w:pPr>
          </w:p>
        </w:tc>
      </w:tr>
      <w:tr w:rsidR="00CE4D79" w:rsidRPr="00400756" w:rsidTr="002F70CE">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3"/>
              </w:numPr>
              <w:rPr>
                <w:szCs w:val="24"/>
                <w:lang w:eastAsia="ar-SA"/>
              </w:rPr>
            </w:pPr>
            <w:r w:rsidRPr="00400756">
              <w:rPr>
                <w:szCs w:val="24"/>
                <w:lang w:eastAsia="ar-SA"/>
              </w:rPr>
              <w:t>Communicate in a person’s first language and in ways that address limited English proficiency and literacy.</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b/>
                <w:szCs w:val="24"/>
                <w:lang w:eastAsia="ar-SA"/>
              </w:rPr>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b/>
                <w:szCs w:val="24"/>
                <w:lang w:eastAsia="ar-SA"/>
              </w:rPr>
            </w:pP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3"/>
              </w:numPr>
              <w:rPr>
                <w:szCs w:val="24"/>
                <w:lang w:eastAsia="ar-SA"/>
              </w:rPr>
            </w:pPr>
            <w:r w:rsidRPr="00400756">
              <w:rPr>
                <w:szCs w:val="24"/>
                <w:lang w:eastAsia="ar-SA"/>
              </w:rPr>
              <w:t>Engage in and document early and continuing contact with victims.</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b/>
                <w:szCs w:val="24"/>
                <w:lang w:eastAsia="ar-SA"/>
              </w:rPr>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b/>
                <w:szCs w:val="24"/>
                <w:lang w:eastAsia="ar-SA"/>
              </w:rPr>
            </w:pPr>
          </w:p>
        </w:tc>
      </w:tr>
      <w:tr w:rsidR="00CE4D79" w:rsidRPr="00400756" w:rsidTr="002F70CE">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3"/>
              </w:numPr>
              <w:rPr>
                <w:szCs w:val="24"/>
                <w:lang w:eastAsia="ar-SA"/>
              </w:rPr>
            </w:pPr>
            <w:r w:rsidRPr="00400756">
              <w:rPr>
                <w:szCs w:val="24"/>
                <w:lang w:eastAsia="ar-SA"/>
              </w:rPr>
              <w:t>Adopt process to obtain and consider input from victim and/or victim’s advocate about pretrial conditions of release.</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b/>
                <w:szCs w:val="24"/>
                <w:lang w:eastAsia="ar-SA"/>
              </w:rPr>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b/>
                <w:szCs w:val="24"/>
                <w:lang w:eastAsia="ar-SA"/>
              </w:rPr>
            </w:pP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3"/>
              </w:numPr>
              <w:rPr>
                <w:szCs w:val="24"/>
                <w:lang w:eastAsia="ar-SA"/>
              </w:rPr>
            </w:pPr>
            <w:r w:rsidRPr="00400756">
              <w:rPr>
                <w:szCs w:val="24"/>
                <w:lang w:eastAsia="ar-SA"/>
              </w:rPr>
              <w:t>Consider each no-contact order individually.</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b/>
                <w:szCs w:val="24"/>
                <w:lang w:eastAsia="ar-SA"/>
              </w:rPr>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b/>
                <w:szCs w:val="24"/>
                <w:lang w:eastAsia="ar-SA"/>
              </w:rPr>
            </w:pPr>
          </w:p>
        </w:tc>
      </w:tr>
      <w:tr w:rsidR="00CE4D79" w:rsidRPr="00400756" w:rsidTr="002F70CE">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3"/>
              </w:numPr>
              <w:rPr>
                <w:szCs w:val="24"/>
                <w:lang w:eastAsia="ar-SA"/>
              </w:rPr>
            </w:pPr>
            <w:r w:rsidRPr="00400756">
              <w:rPr>
                <w:szCs w:val="24"/>
                <w:lang w:eastAsia="ar-SA"/>
              </w:rPr>
              <w:t>Do not threaten to or place a victim in custody to ensure witness availability.</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b/>
                <w:szCs w:val="24"/>
                <w:lang w:eastAsia="ar-SA"/>
              </w:rPr>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b/>
                <w:szCs w:val="24"/>
                <w:lang w:eastAsia="ar-SA"/>
              </w:rPr>
            </w:pP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3"/>
              </w:numPr>
              <w:rPr>
                <w:szCs w:val="24"/>
                <w:lang w:eastAsia="ar-SA"/>
              </w:rPr>
            </w:pPr>
            <w:r w:rsidRPr="00400756">
              <w:rPr>
                <w:szCs w:val="24"/>
                <w:lang w:eastAsia="ar-SA"/>
              </w:rPr>
              <w:t xml:space="preserve">Approach cases with the understanding that the victim may not appear for trial or may recant.  </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b/>
                <w:szCs w:val="24"/>
                <w:lang w:eastAsia="ar-SA"/>
              </w:rPr>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b/>
                <w:szCs w:val="24"/>
                <w:lang w:eastAsia="ar-SA"/>
              </w:rPr>
            </w:pPr>
          </w:p>
        </w:tc>
      </w:tr>
      <w:tr w:rsidR="00CE4D79" w:rsidRPr="00400756" w:rsidTr="002F70CE">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3"/>
              </w:numPr>
              <w:rPr>
                <w:szCs w:val="24"/>
                <w:lang w:eastAsia="ar-SA"/>
              </w:rPr>
            </w:pPr>
            <w:r w:rsidRPr="00400756">
              <w:rPr>
                <w:szCs w:val="24"/>
                <w:lang w:eastAsia="ar-SA"/>
              </w:rPr>
              <w:t>Do not file criminal charges against a recanting victim.</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b/>
                <w:szCs w:val="24"/>
                <w:lang w:eastAsia="ar-SA"/>
              </w:rPr>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b/>
                <w:szCs w:val="24"/>
                <w:lang w:eastAsia="ar-SA"/>
              </w:rPr>
            </w:pP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2F70CE">
            <w:pPr>
              <w:pageBreakBefore/>
              <w:numPr>
                <w:ilvl w:val="0"/>
                <w:numId w:val="33"/>
              </w:numPr>
              <w:rPr>
                <w:szCs w:val="24"/>
                <w:lang w:eastAsia="ar-SA"/>
              </w:rPr>
            </w:pPr>
            <w:r w:rsidRPr="00400756">
              <w:rPr>
                <w:szCs w:val="24"/>
                <w:lang w:eastAsia="ar-SA"/>
              </w:rPr>
              <w:lastRenderedPageBreak/>
              <w:t>Make recommendations for bail and pretrial conditions of release that reflect context and severity of the offense, the risk and danger, and safety needs of the victim and public.</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b/>
                <w:szCs w:val="24"/>
                <w:lang w:eastAsia="ar-SA"/>
              </w:rPr>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b/>
                <w:szCs w:val="24"/>
                <w:lang w:eastAsia="ar-SA"/>
              </w:rPr>
            </w:pPr>
          </w:p>
        </w:tc>
      </w:tr>
      <w:tr w:rsidR="00CE4D79" w:rsidRPr="00400756" w:rsidTr="002F70CE">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3"/>
              </w:numPr>
              <w:rPr>
                <w:szCs w:val="24"/>
                <w:lang w:eastAsia="ar-SA"/>
              </w:rPr>
            </w:pPr>
            <w:r w:rsidRPr="00400756">
              <w:rPr>
                <w:szCs w:val="24"/>
                <w:lang w:eastAsia="ar-SA"/>
              </w:rPr>
              <w:t>Unless provided by another agency, keep victim informed of bail and pretrial release conditions and procedures.</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b/>
                <w:szCs w:val="24"/>
                <w:lang w:eastAsia="ar-SA"/>
              </w:rPr>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b/>
                <w:szCs w:val="24"/>
                <w:lang w:eastAsia="ar-SA"/>
              </w:rPr>
            </w:pP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2F70CE">
            <w:pPr>
              <w:numPr>
                <w:ilvl w:val="0"/>
                <w:numId w:val="33"/>
              </w:numPr>
              <w:rPr>
                <w:szCs w:val="24"/>
                <w:lang w:eastAsia="ar-SA"/>
              </w:rPr>
            </w:pPr>
            <w:r w:rsidRPr="00400756">
              <w:rPr>
                <w:szCs w:val="24"/>
                <w:lang w:eastAsia="ar-SA"/>
              </w:rPr>
              <w:t>Take prompt action upon notice of violation of conditional release to ensure sure and swift consequences.</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b/>
                <w:szCs w:val="24"/>
                <w:lang w:eastAsia="ar-SA"/>
              </w:rPr>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b/>
                <w:szCs w:val="24"/>
                <w:lang w:eastAsia="ar-SA"/>
              </w:rPr>
            </w:pPr>
          </w:p>
        </w:tc>
      </w:tr>
      <w:tr w:rsidR="00CE4D79" w:rsidRPr="00400756" w:rsidTr="002F70CE">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3"/>
              </w:numPr>
              <w:rPr>
                <w:szCs w:val="24"/>
                <w:lang w:eastAsia="ar-SA"/>
              </w:rPr>
            </w:pPr>
            <w:r w:rsidRPr="00400756">
              <w:rPr>
                <w:szCs w:val="24"/>
                <w:lang w:eastAsia="ar-SA"/>
              </w:rPr>
              <w:t>Obtain and take into account input from victim and advocate about plea and sentencing recommendations.</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b/>
                <w:szCs w:val="24"/>
                <w:lang w:eastAsia="ar-SA"/>
              </w:rPr>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b/>
                <w:szCs w:val="24"/>
                <w:lang w:eastAsia="ar-SA"/>
              </w:rPr>
            </w:pP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3"/>
              </w:numPr>
              <w:rPr>
                <w:szCs w:val="24"/>
                <w:lang w:eastAsia="ar-SA"/>
              </w:rPr>
            </w:pPr>
            <w:r w:rsidRPr="00400756">
              <w:rPr>
                <w:szCs w:val="24"/>
                <w:lang w:eastAsia="ar-SA"/>
              </w:rPr>
              <w:t>Ensure access to victim’s rights protections under state statutes, including the right to restitution, compensation and offering victim impact statements.</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b/>
                <w:szCs w:val="24"/>
                <w:lang w:eastAsia="ar-SA"/>
              </w:rPr>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b/>
                <w:szCs w:val="24"/>
                <w:lang w:eastAsia="ar-SA"/>
              </w:rPr>
            </w:pPr>
          </w:p>
        </w:tc>
      </w:tr>
      <w:tr w:rsidR="00CE4D79" w:rsidRPr="00400756" w:rsidTr="002F70CE">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3"/>
              </w:numPr>
              <w:rPr>
                <w:szCs w:val="24"/>
                <w:lang w:eastAsia="ar-SA"/>
              </w:rPr>
            </w:pPr>
            <w:r w:rsidRPr="00400756">
              <w:rPr>
                <w:szCs w:val="24"/>
                <w:lang w:eastAsia="ar-SA"/>
              </w:rPr>
              <w:t>Adjust the response when considering plea agreements and sentencing with victim/defendants.</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b/>
                <w:szCs w:val="24"/>
                <w:lang w:eastAsia="ar-SA"/>
              </w:rPr>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b/>
                <w:szCs w:val="24"/>
                <w:lang w:eastAsia="ar-SA"/>
              </w:rPr>
            </w:pP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3"/>
              </w:numPr>
              <w:rPr>
                <w:szCs w:val="24"/>
                <w:lang w:eastAsia="ar-SA"/>
              </w:rPr>
            </w:pPr>
            <w:r w:rsidRPr="00400756">
              <w:rPr>
                <w:szCs w:val="24"/>
                <w:lang w:eastAsia="ar-SA"/>
              </w:rPr>
              <w:t>Request a probationary no-contact order at the victim’s request, overriding this request only in rare cases where the suspect poses significant danger to the victim or the community.</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b/>
                <w:szCs w:val="24"/>
                <w:lang w:eastAsia="ar-SA"/>
              </w:rPr>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b/>
                <w:szCs w:val="24"/>
                <w:lang w:eastAsia="ar-SA"/>
              </w:rPr>
            </w:pPr>
          </w:p>
        </w:tc>
      </w:tr>
      <w:tr w:rsidR="00CE4D79" w:rsidRPr="00400756" w:rsidTr="002F70CE">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3"/>
              </w:numPr>
              <w:rPr>
                <w:szCs w:val="24"/>
                <w:lang w:eastAsia="ar-SA"/>
              </w:rPr>
            </w:pPr>
            <w:r w:rsidRPr="00400756">
              <w:rPr>
                <w:szCs w:val="24"/>
                <w:lang w:eastAsia="ar-SA"/>
              </w:rPr>
              <w:t>Provide information on plea and sentencing to appropriate persons and agencies including the victim.</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b/>
                <w:szCs w:val="24"/>
                <w:lang w:eastAsia="ar-SA"/>
              </w:rPr>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b/>
                <w:szCs w:val="24"/>
                <w:lang w:eastAsia="ar-SA"/>
              </w:rPr>
            </w:pP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3"/>
              </w:numPr>
              <w:rPr>
                <w:szCs w:val="24"/>
                <w:lang w:eastAsia="ar-SA"/>
              </w:rPr>
            </w:pPr>
            <w:r w:rsidRPr="00400756">
              <w:rPr>
                <w:szCs w:val="24"/>
                <w:lang w:eastAsia="ar-SA"/>
              </w:rPr>
              <w:t>Provide probation PSI writer with already gathered information.</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b/>
                <w:szCs w:val="24"/>
                <w:lang w:eastAsia="ar-SA"/>
              </w:rPr>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b/>
                <w:szCs w:val="24"/>
                <w:lang w:eastAsia="ar-SA"/>
              </w:rPr>
            </w:pPr>
          </w:p>
        </w:tc>
      </w:tr>
      <w:tr w:rsidR="00CE4D79" w:rsidRPr="00400756" w:rsidTr="002F70CE">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2F70CE">
            <w:pPr>
              <w:pageBreakBefore/>
              <w:numPr>
                <w:ilvl w:val="0"/>
                <w:numId w:val="33"/>
              </w:numPr>
              <w:rPr>
                <w:szCs w:val="24"/>
                <w:lang w:eastAsia="ar-SA"/>
              </w:rPr>
            </w:pPr>
            <w:r w:rsidRPr="00400756">
              <w:rPr>
                <w:szCs w:val="24"/>
                <w:lang w:eastAsia="ar-SA"/>
              </w:rPr>
              <w:lastRenderedPageBreak/>
              <w:t>Take prompt action to address violations of probation conditions to ensure sure and swift consequences.</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b/>
                <w:szCs w:val="24"/>
                <w:lang w:eastAsia="ar-SA"/>
              </w:rPr>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b/>
                <w:szCs w:val="24"/>
                <w:lang w:eastAsia="ar-SA"/>
              </w:rPr>
            </w:pP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3"/>
              </w:numPr>
              <w:rPr>
                <w:szCs w:val="24"/>
                <w:lang w:eastAsia="ar-SA"/>
              </w:rPr>
            </w:pPr>
            <w:r w:rsidRPr="00400756">
              <w:rPr>
                <w:szCs w:val="24"/>
                <w:lang w:eastAsia="ar-SA"/>
              </w:rPr>
              <w:t>Conduct regular supervisory quality and compliance review of prosecution practice.</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b/>
                <w:szCs w:val="24"/>
                <w:lang w:eastAsia="ar-SA"/>
              </w:rPr>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b/>
                <w:szCs w:val="24"/>
                <w:lang w:eastAsia="ar-SA"/>
              </w:rPr>
            </w:pPr>
          </w:p>
        </w:tc>
      </w:tr>
      <w:tr w:rsidR="00CE4D79" w:rsidRPr="00400756" w:rsidTr="002F70CE">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2F70CE">
            <w:pPr>
              <w:numPr>
                <w:ilvl w:val="0"/>
                <w:numId w:val="33"/>
              </w:numPr>
              <w:rPr>
                <w:szCs w:val="24"/>
                <w:lang w:eastAsia="ar-SA"/>
              </w:rPr>
            </w:pPr>
            <w:r w:rsidRPr="00400756">
              <w:rPr>
                <w:szCs w:val="24"/>
                <w:lang w:eastAsia="ar-SA"/>
              </w:rPr>
              <w:t>Provide structure for managers and supervisors to participate in ongoing interagency monitoring, evaluation, and maintenance.</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b/>
                <w:szCs w:val="24"/>
                <w:lang w:eastAsia="ar-SA"/>
              </w:rPr>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b/>
                <w:szCs w:val="24"/>
                <w:lang w:eastAsia="ar-SA"/>
              </w:rPr>
            </w:pPr>
          </w:p>
        </w:tc>
      </w:tr>
      <w:tr w:rsidR="00CE4D79" w:rsidRPr="00400756" w:rsidTr="002F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3"/>
              </w:numPr>
              <w:rPr>
                <w:szCs w:val="24"/>
                <w:lang w:eastAsia="ar-SA"/>
              </w:rPr>
            </w:pPr>
            <w:r w:rsidRPr="00400756">
              <w:rPr>
                <w:szCs w:val="24"/>
                <w:lang w:eastAsia="ar-SA"/>
              </w:rPr>
              <w:t>Meet regularly with 911, law enforcement, court administration, and community-based advocates to discuss and resolve problematic practices.</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b/>
                <w:szCs w:val="24"/>
                <w:lang w:eastAsia="ar-SA"/>
              </w:rPr>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b/>
                <w:szCs w:val="24"/>
                <w:lang w:eastAsia="ar-SA"/>
              </w:rPr>
            </w:pPr>
          </w:p>
        </w:tc>
      </w:tr>
      <w:tr w:rsidR="00CE4D79" w:rsidRPr="00400756" w:rsidTr="002F70CE">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4"/>
              </w:numPr>
              <w:rPr>
                <w:szCs w:val="24"/>
                <w:lang w:eastAsia="ar-SA"/>
              </w:rPr>
            </w:pPr>
            <w:r w:rsidRPr="00400756">
              <w:rPr>
                <w:szCs w:val="24"/>
                <w:lang w:eastAsia="ar-SA"/>
              </w:rPr>
              <w:t>Other observations in comparing current policy and practice with Blueprint Essential Elements:</w:t>
            </w:r>
          </w:p>
          <w:p w:rsidR="00CE4D79" w:rsidRPr="00400756" w:rsidRDefault="00CE4D79" w:rsidP="00CE4D79">
            <w:pPr>
              <w:numPr>
                <w:ilvl w:val="0"/>
                <w:numId w:val="3"/>
              </w:numPr>
              <w:rPr>
                <w:szCs w:val="24"/>
                <w:lang w:eastAsia="ar-SA"/>
              </w:rPr>
            </w:pPr>
            <w:r w:rsidRPr="00400756">
              <w:rPr>
                <w:szCs w:val="24"/>
                <w:lang w:eastAsia="ar-SA"/>
              </w:rPr>
              <w:t>Strengths</w:t>
            </w:r>
          </w:p>
          <w:p w:rsidR="00CE4D79" w:rsidRPr="00400756" w:rsidRDefault="00CE4D79" w:rsidP="00CE4D79">
            <w:pPr>
              <w:numPr>
                <w:ilvl w:val="0"/>
                <w:numId w:val="3"/>
              </w:numPr>
              <w:spacing w:after="120"/>
              <w:rPr>
                <w:szCs w:val="24"/>
                <w:lang w:eastAsia="ar-SA"/>
              </w:rPr>
            </w:pPr>
            <w:r w:rsidRPr="00400756">
              <w:rPr>
                <w:szCs w:val="24"/>
                <w:lang w:eastAsia="ar-SA"/>
              </w:rPr>
              <w:t>Other gaps</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b/>
                <w:szCs w:val="24"/>
                <w:lang w:eastAsia="ar-SA"/>
              </w:rPr>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b/>
                <w:szCs w:val="24"/>
                <w:lang w:eastAsia="ar-SA"/>
              </w:rPr>
            </w:pPr>
          </w:p>
        </w:tc>
      </w:tr>
    </w:tbl>
    <w:p w:rsidR="00CE4D79" w:rsidRPr="00400756" w:rsidRDefault="00CE4D79" w:rsidP="00CE4D79">
      <w:pPr>
        <w:rPr>
          <w:rFonts w:eastAsia="Times New Roman"/>
          <w:b/>
          <w:szCs w:val="24"/>
          <w:lang w:eastAsia="ar-SA"/>
        </w:rPr>
      </w:pPr>
    </w:p>
    <w:p w:rsidR="000831DC" w:rsidRPr="00400756" w:rsidRDefault="000831DC" w:rsidP="00CE4D79">
      <w:pPr>
        <w:rPr>
          <w:rFonts w:eastAsia="Times New Roman"/>
          <w:b/>
          <w:szCs w:val="24"/>
          <w:lang w:eastAsia="ar-SA"/>
        </w:rPr>
      </w:pPr>
    </w:p>
    <w:p w:rsidR="000831DC" w:rsidRPr="00400756" w:rsidRDefault="000831DC" w:rsidP="00CE4D79">
      <w:pPr>
        <w:rPr>
          <w:rFonts w:eastAsia="Times New Roman"/>
          <w:b/>
          <w:szCs w:val="24"/>
          <w:lang w:eastAsia="ar-SA"/>
        </w:rPr>
      </w:pPr>
    </w:p>
    <w:p w:rsidR="000831DC" w:rsidRPr="00400756" w:rsidRDefault="000831DC" w:rsidP="00CE4D79">
      <w:pPr>
        <w:rPr>
          <w:rFonts w:eastAsia="Times New Roman"/>
          <w:b/>
          <w:szCs w:val="24"/>
          <w:lang w:eastAsia="ar-SA"/>
        </w:rPr>
      </w:pPr>
    </w:p>
    <w:p w:rsidR="000831DC" w:rsidRPr="00400756" w:rsidRDefault="000831DC" w:rsidP="00CE4D79">
      <w:pPr>
        <w:rPr>
          <w:rFonts w:eastAsia="Times New Roman"/>
          <w:b/>
          <w:szCs w:val="24"/>
          <w:lang w:eastAsia="ar-SA"/>
        </w:rPr>
      </w:pPr>
    </w:p>
    <w:p w:rsidR="000831DC" w:rsidRPr="00400756" w:rsidRDefault="000831DC" w:rsidP="00CE4D79">
      <w:pPr>
        <w:rPr>
          <w:rFonts w:eastAsia="Times New Roman"/>
          <w:b/>
          <w:szCs w:val="24"/>
          <w:lang w:eastAsia="ar-SA"/>
        </w:rPr>
      </w:pPr>
    </w:p>
    <w:p w:rsidR="000831DC" w:rsidRPr="00400756" w:rsidRDefault="000831DC" w:rsidP="00CE4D79">
      <w:pPr>
        <w:rPr>
          <w:rFonts w:eastAsia="Times New Roman"/>
          <w:b/>
          <w:szCs w:val="24"/>
          <w:lang w:eastAsia="ar-SA"/>
        </w:rPr>
      </w:pPr>
    </w:p>
    <w:p w:rsidR="000831DC" w:rsidRPr="00400756" w:rsidRDefault="000831DC" w:rsidP="00CE4D79">
      <w:pPr>
        <w:rPr>
          <w:rFonts w:eastAsia="Times New Roman"/>
          <w:b/>
          <w:szCs w:val="24"/>
          <w:lang w:eastAsia="ar-SA"/>
        </w:rPr>
      </w:pPr>
    </w:p>
    <w:p w:rsidR="00CE4D79" w:rsidRPr="00400756" w:rsidRDefault="00CE4D79" w:rsidP="00CE4D79">
      <w:pPr>
        <w:pStyle w:val="Heading2"/>
        <w:rPr>
          <w:rFonts w:asciiTheme="minorHAnsi" w:hAnsiTheme="minorHAnsi"/>
        </w:rPr>
      </w:pPr>
      <w:r w:rsidRPr="00400756">
        <w:rPr>
          <w:rFonts w:asciiTheme="minorHAnsi" w:hAnsiTheme="minorHAnsi"/>
        </w:rPr>
        <w:lastRenderedPageBreak/>
        <w:t>Blueprint Policy and Practice Assessment: Victim/Witness</w:t>
      </w:r>
    </w:p>
    <w:p w:rsidR="000831DC" w:rsidRPr="00400756" w:rsidRDefault="000831DC" w:rsidP="000831DC"/>
    <w:tbl>
      <w:tblPr>
        <w:tblStyle w:val="TableGrid"/>
        <w:tblW w:w="0" w:type="auto"/>
        <w:tblLook w:val="04A0" w:firstRow="1" w:lastRow="0" w:firstColumn="1" w:lastColumn="0" w:noHBand="0" w:noVBand="1"/>
      </w:tblPr>
      <w:tblGrid>
        <w:gridCol w:w="2965"/>
        <w:gridCol w:w="9985"/>
      </w:tblGrid>
      <w:tr w:rsidR="00CE4D79" w:rsidRPr="00400756" w:rsidTr="002F70CE">
        <w:tc>
          <w:tcPr>
            <w:tcW w:w="12950" w:type="dxa"/>
            <w:gridSpan w:val="2"/>
          </w:tcPr>
          <w:p w:rsidR="00CE4D79" w:rsidRPr="00400756" w:rsidRDefault="00CE4D79" w:rsidP="002F70CE">
            <w:pPr>
              <w:rPr>
                <w:rFonts w:asciiTheme="minorHAnsi" w:hAnsiTheme="minorHAnsi"/>
                <w:b/>
                <w:lang w:eastAsia="ar-SA"/>
              </w:rPr>
            </w:pPr>
            <w:r w:rsidRPr="00400756">
              <w:rPr>
                <w:rFonts w:asciiTheme="minorHAnsi" w:hAnsiTheme="minorHAnsi"/>
                <w:b/>
                <w:lang w:eastAsia="ar-SA"/>
              </w:rPr>
              <w:t>Summary of the victim/witness assessment activities</w:t>
            </w:r>
          </w:p>
        </w:tc>
      </w:tr>
      <w:tr w:rsidR="00CE4D79" w:rsidRPr="00400756" w:rsidTr="002F70CE">
        <w:tc>
          <w:tcPr>
            <w:tcW w:w="2965" w:type="dxa"/>
          </w:tcPr>
          <w:p w:rsidR="00CE4D79" w:rsidRPr="00400756" w:rsidRDefault="00CE4D79" w:rsidP="002F70CE">
            <w:pPr>
              <w:spacing w:after="480"/>
              <w:rPr>
                <w:rFonts w:asciiTheme="minorHAnsi" w:hAnsiTheme="minorHAnsi"/>
                <w:lang w:eastAsia="ar-SA"/>
              </w:rPr>
            </w:pPr>
            <w:r w:rsidRPr="00400756">
              <w:rPr>
                <w:rFonts w:asciiTheme="minorHAnsi" w:hAnsiTheme="minorHAnsi"/>
                <w:lang w:eastAsia="ar-SA"/>
              </w:rPr>
              <w:t>Work groups</w:t>
            </w:r>
          </w:p>
        </w:tc>
        <w:tc>
          <w:tcPr>
            <w:tcW w:w="9985" w:type="dxa"/>
          </w:tcPr>
          <w:p w:rsidR="00CE4D79" w:rsidRPr="00400756" w:rsidRDefault="00CE4D79" w:rsidP="002F70CE">
            <w:pPr>
              <w:spacing w:after="480"/>
              <w:rPr>
                <w:rFonts w:asciiTheme="minorHAnsi" w:hAnsiTheme="minorHAnsi"/>
                <w:lang w:eastAsia="ar-SA"/>
              </w:rPr>
            </w:pPr>
          </w:p>
        </w:tc>
      </w:tr>
      <w:tr w:rsidR="00CE4D79" w:rsidRPr="00400756" w:rsidTr="002F70CE">
        <w:tc>
          <w:tcPr>
            <w:tcW w:w="2965" w:type="dxa"/>
          </w:tcPr>
          <w:p w:rsidR="00CE4D79" w:rsidRPr="00400756" w:rsidRDefault="00CE4D79" w:rsidP="002F70CE">
            <w:pPr>
              <w:spacing w:after="480"/>
              <w:rPr>
                <w:rFonts w:asciiTheme="minorHAnsi" w:hAnsiTheme="minorHAnsi"/>
                <w:lang w:eastAsia="ar-SA"/>
              </w:rPr>
            </w:pPr>
            <w:r w:rsidRPr="00400756">
              <w:rPr>
                <w:rFonts w:asciiTheme="minorHAnsi" w:hAnsiTheme="minorHAnsi"/>
                <w:lang w:eastAsia="ar-SA"/>
              </w:rPr>
              <w:t>Policy review</w:t>
            </w:r>
          </w:p>
        </w:tc>
        <w:tc>
          <w:tcPr>
            <w:tcW w:w="9985" w:type="dxa"/>
          </w:tcPr>
          <w:p w:rsidR="00CE4D79" w:rsidRPr="00400756" w:rsidRDefault="00CE4D79" w:rsidP="002F70CE">
            <w:pPr>
              <w:spacing w:after="480"/>
              <w:rPr>
                <w:rFonts w:asciiTheme="minorHAnsi" w:hAnsiTheme="minorHAnsi"/>
                <w:lang w:eastAsia="ar-SA"/>
              </w:rPr>
            </w:pPr>
          </w:p>
        </w:tc>
      </w:tr>
      <w:tr w:rsidR="00CE4D79" w:rsidRPr="00400756" w:rsidTr="002F70CE">
        <w:tc>
          <w:tcPr>
            <w:tcW w:w="2965" w:type="dxa"/>
          </w:tcPr>
          <w:p w:rsidR="00CE4D79" w:rsidRPr="00400756" w:rsidRDefault="00CE4D79" w:rsidP="002F70CE">
            <w:pPr>
              <w:spacing w:after="480"/>
              <w:rPr>
                <w:rFonts w:asciiTheme="minorHAnsi" w:hAnsiTheme="minorHAnsi"/>
                <w:lang w:eastAsia="ar-SA"/>
              </w:rPr>
            </w:pPr>
            <w:r w:rsidRPr="00400756">
              <w:rPr>
                <w:rFonts w:asciiTheme="minorHAnsi" w:hAnsiTheme="minorHAnsi"/>
                <w:lang w:eastAsia="ar-SA"/>
              </w:rPr>
              <w:t>Case review</w:t>
            </w:r>
          </w:p>
        </w:tc>
        <w:tc>
          <w:tcPr>
            <w:tcW w:w="9985" w:type="dxa"/>
          </w:tcPr>
          <w:p w:rsidR="00CE4D79" w:rsidRPr="00400756" w:rsidRDefault="00CE4D79" w:rsidP="002F70CE">
            <w:pPr>
              <w:spacing w:after="480"/>
              <w:rPr>
                <w:rFonts w:asciiTheme="minorHAnsi" w:hAnsiTheme="minorHAnsi"/>
                <w:lang w:eastAsia="ar-SA"/>
              </w:rPr>
            </w:pPr>
          </w:p>
        </w:tc>
      </w:tr>
      <w:tr w:rsidR="00CE4D79" w:rsidRPr="00400756" w:rsidTr="002F70CE">
        <w:tc>
          <w:tcPr>
            <w:tcW w:w="2965" w:type="dxa"/>
          </w:tcPr>
          <w:p w:rsidR="00CE4D79" w:rsidRPr="00400756" w:rsidRDefault="00CE4D79" w:rsidP="002F70CE">
            <w:pPr>
              <w:spacing w:after="480"/>
              <w:rPr>
                <w:rFonts w:asciiTheme="minorHAnsi" w:hAnsiTheme="minorHAnsi"/>
                <w:lang w:eastAsia="ar-SA"/>
              </w:rPr>
            </w:pPr>
            <w:r w:rsidRPr="00400756">
              <w:rPr>
                <w:rFonts w:asciiTheme="minorHAnsi" w:hAnsiTheme="minorHAnsi"/>
                <w:lang w:eastAsia="ar-SA"/>
              </w:rPr>
              <w:t>Community consultation</w:t>
            </w:r>
          </w:p>
        </w:tc>
        <w:tc>
          <w:tcPr>
            <w:tcW w:w="9985" w:type="dxa"/>
          </w:tcPr>
          <w:p w:rsidR="00CE4D79" w:rsidRPr="00400756" w:rsidRDefault="00CE4D79" w:rsidP="002F70CE">
            <w:pPr>
              <w:spacing w:after="480"/>
              <w:rPr>
                <w:rFonts w:asciiTheme="minorHAnsi" w:hAnsiTheme="minorHAnsi"/>
                <w:lang w:eastAsia="ar-SA"/>
              </w:rPr>
            </w:pPr>
          </w:p>
        </w:tc>
      </w:tr>
      <w:tr w:rsidR="00CE4D79" w:rsidRPr="00400756" w:rsidTr="002F70CE">
        <w:tc>
          <w:tcPr>
            <w:tcW w:w="2965" w:type="dxa"/>
          </w:tcPr>
          <w:p w:rsidR="00CE4D79" w:rsidRPr="00400756" w:rsidRDefault="00CE4D79" w:rsidP="002F70CE">
            <w:pPr>
              <w:spacing w:after="480"/>
              <w:rPr>
                <w:rFonts w:asciiTheme="minorHAnsi" w:hAnsiTheme="minorHAnsi"/>
                <w:lang w:eastAsia="ar-SA"/>
              </w:rPr>
            </w:pPr>
            <w:r w:rsidRPr="00400756">
              <w:rPr>
                <w:rFonts w:asciiTheme="minorHAnsi" w:hAnsiTheme="minorHAnsi"/>
                <w:lang w:eastAsia="ar-SA"/>
              </w:rPr>
              <w:t>Interviews</w:t>
            </w:r>
          </w:p>
        </w:tc>
        <w:tc>
          <w:tcPr>
            <w:tcW w:w="9985" w:type="dxa"/>
          </w:tcPr>
          <w:p w:rsidR="00CE4D79" w:rsidRPr="00400756" w:rsidRDefault="00CE4D79" w:rsidP="002F70CE">
            <w:pPr>
              <w:spacing w:after="480"/>
              <w:rPr>
                <w:rFonts w:asciiTheme="minorHAnsi" w:hAnsiTheme="minorHAnsi"/>
                <w:lang w:eastAsia="ar-SA"/>
              </w:rPr>
            </w:pPr>
          </w:p>
        </w:tc>
      </w:tr>
      <w:tr w:rsidR="00CE4D79" w:rsidRPr="00400756" w:rsidTr="002F70CE">
        <w:tc>
          <w:tcPr>
            <w:tcW w:w="2965" w:type="dxa"/>
          </w:tcPr>
          <w:p w:rsidR="00CE4D79" w:rsidRPr="00400756" w:rsidRDefault="00CE4D79" w:rsidP="002F70CE">
            <w:pPr>
              <w:spacing w:after="480"/>
              <w:rPr>
                <w:rFonts w:asciiTheme="minorHAnsi" w:hAnsiTheme="minorHAnsi"/>
                <w:lang w:eastAsia="ar-SA"/>
              </w:rPr>
            </w:pPr>
            <w:r w:rsidRPr="00400756">
              <w:rPr>
                <w:rFonts w:asciiTheme="minorHAnsi" w:hAnsiTheme="minorHAnsi"/>
                <w:lang w:eastAsia="ar-SA"/>
              </w:rPr>
              <w:t>Observations</w:t>
            </w:r>
          </w:p>
        </w:tc>
        <w:tc>
          <w:tcPr>
            <w:tcW w:w="9985" w:type="dxa"/>
          </w:tcPr>
          <w:p w:rsidR="00CE4D79" w:rsidRPr="00400756" w:rsidRDefault="00CE4D79" w:rsidP="002F70CE">
            <w:pPr>
              <w:spacing w:after="480"/>
              <w:rPr>
                <w:rFonts w:asciiTheme="minorHAnsi" w:hAnsiTheme="minorHAnsi"/>
                <w:lang w:eastAsia="ar-SA"/>
              </w:rPr>
            </w:pPr>
          </w:p>
        </w:tc>
      </w:tr>
      <w:tr w:rsidR="00CE4D79" w:rsidRPr="00400756" w:rsidTr="002F70CE">
        <w:tc>
          <w:tcPr>
            <w:tcW w:w="2965" w:type="dxa"/>
          </w:tcPr>
          <w:p w:rsidR="00CE4D79" w:rsidRPr="00400756" w:rsidRDefault="00CE4D79" w:rsidP="002F70CE">
            <w:pPr>
              <w:spacing w:after="480"/>
              <w:rPr>
                <w:rFonts w:asciiTheme="minorHAnsi" w:hAnsiTheme="minorHAnsi"/>
                <w:lang w:eastAsia="ar-SA"/>
              </w:rPr>
            </w:pPr>
            <w:r w:rsidRPr="00400756">
              <w:rPr>
                <w:rFonts w:asciiTheme="minorHAnsi" w:hAnsiTheme="minorHAnsi"/>
                <w:lang w:eastAsia="ar-SA"/>
              </w:rPr>
              <w:t>Other activities</w:t>
            </w:r>
          </w:p>
        </w:tc>
        <w:tc>
          <w:tcPr>
            <w:tcW w:w="9985" w:type="dxa"/>
          </w:tcPr>
          <w:p w:rsidR="00CE4D79" w:rsidRPr="00400756" w:rsidRDefault="00CE4D79" w:rsidP="002F70CE">
            <w:pPr>
              <w:spacing w:after="480"/>
              <w:rPr>
                <w:rFonts w:asciiTheme="minorHAnsi" w:hAnsiTheme="minorHAnsi"/>
                <w:lang w:eastAsia="ar-SA"/>
              </w:rPr>
            </w:pPr>
          </w:p>
        </w:tc>
      </w:tr>
    </w:tbl>
    <w:p w:rsidR="00CE4D79" w:rsidRPr="00400756" w:rsidRDefault="00CE4D79" w:rsidP="00CE4D79">
      <w:pPr>
        <w:rPr>
          <w:lang w:val="x-none" w:eastAsia="ar-SA"/>
        </w:rPr>
      </w:pPr>
    </w:p>
    <w:p w:rsidR="00CE4D79" w:rsidRPr="00400756" w:rsidRDefault="00CE4D79" w:rsidP="00CE4D79">
      <w:pPr>
        <w:rPr>
          <w:lang w:val="x-none" w:eastAsia="ar-SA"/>
        </w:rPr>
      </w:pPr>
      <w:r w:rsidRPr="00400756">
        <w:rPr>
          <w:lang w:val="x-none" w:eastAsia="ar-SA"/>
        </w:rPr>
        <w:br w:type="page"/>
      </w:r>
    </w:p>
    <w:tbl>
      <w:tblPr>
        <w:tblStyle w:val="LightShading"/>
        <w:tblW w:w="12955" w:type="dxa"/>
        <w:tblLook w:val="04A0" w:firstRow="1" w:lastRow="0" w:firstColumn="1" w:lastColumn="0" w:noHBand="0" w:noVBand="1"/>
      </w:tblPr>
      <w:tblGrid>
        <w:gridCol w:w="4225"/>
        <w:gridCol w:w="4320"/>
        <w:gridCol w:w="4410"/>
      </w:tblGrid>
      <w:tr w:rsidR="00CE4D79" w:rsidRPr="00400756" w:rsidTr="00F90D51">
        <w:trPr>
          <w:cnfStyle w:val="100000000000" w:firstRow="1" w:lastRow="0" w:firstColumn="0" w:lastColumn="0" w:oddVBand="0" w:evenVBand="0" w:oddHBand="0"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2F70CE">
            <w:pPr>
              <w:rPr>
                <w:sz w:val="32"/>
                <w:lang w:eastAsia="ar-SA"/>
              </w:rPr>
            </w:pPr>
            <w:r w:rsidRPr="00400756">
              <w:rPr>
                <w:sz w:val="32"/>
                <w:lang w:eastAsia="ar-SA"/>
              </w:rPr>
              <w:lastRenderedPageBreak/>
              <w:t xml:space="preserve">VICTIM/WITNESS </w:t>
            </w:r>
          </w:p>
          <w:p w:rsidR="00CE4D79" w:rsidRPr="00400756" w:rsidRDefault="00CE4D79" w:rsidP="002F70CE">
            <w:pPr>
              <w:rPr>
                <w:lang w:eastAsia="ar-SA"/>
              </w:rPr>
            </w:pPr>
            <w:r w:rsidRPr="00400756">
              <w:rPr>
                <w:lang w:eastAsia="ar-SA"/>
              </w:rPr>
              <w:t>Essential Elements</w:t>
            </w:r>
          </w:p>
          <w:p w:rsidR="00CE4D79" w:rsidRPr="00400756" w:rsidRDefault="00CE4D79" w:rsidP="002F70CE">
            <w:pPr>
              <w:rPr>
                <w:lang w:eastAsia="ar-SA"/>
              </w:rPr>
            </w:pPr>
          </w:p>
        </w:tc>
        <w:tc>
          <w:tcPr>
            <w:tcW w:w="4320" w:type="dxa"/>
          </w:tcPr>
          <w:p w:rsidR="00CE4D79" w:rsidRPr="00400756" w:rsidRDefault="00CE4D79" w:rsidP="002F70CE">
            <w:pPr>
              <w:spacing w:after="120"/>
              <w:cnfStyle w:val="100000000000" w:firstRow="1" w:lastRow="0" w:firstColumn="0" w:lastColumn="0" w:oddVBand="0" w:evenVBand="0" w:oddHBand="0" w:evenHBand="0" w:firstRowFirstColumn="0" w:firstRowLastColumn="0" w:lastRowFirstColumn="0" w:lastRowLastColumn="0"/>
              <w:rPr>
                <w:lang w:eastAsia="ar-SA"/>
              </w:rPr>
            </w:pPr>
            <w:r w:rsidRPr="00400756">
              <w:rPr>
                <w:lang w:eastAsia="ar-SA"/>
              </w:rPr>
              <w:t xml:space="preserve">How does current </w:t>
            </w:r>
            <w:r w:rsidRPr="00400756">
              <w:rPr>
                <w:i/>
                <w:lang w:eastAsia="ar-SA"/>
              </w:rPr>
              <w:t>POLICY</w:t>
            </w:r>
            <w:r w:rsidRPr="00400756">
              <w:rPr>
                <w:lang w:eastAsia="ar-SA"/>
              </w:rPr>
              <w:t xml:space="preserve"> compare?</w:t>
            </w:r>
          </w:p>
          <w:p w:rsidR="00CE4D79" w:rsidRPr="00400756" w:rsidRDefault="00CE4D79" w:rsidP="002F70CE">
            <w:pPr>
              <w:cnfStyle w:val="100000000000" w:firstRow="1" w:lastRow="0" w:firstColumn="0" w:lastColumn="0" w:oddVBand="0" w:evenVBand="0" w:oddHBand="0" w:evenHBand="0" w:firstRowFirstColumn="0" w:firstRowLastColumn="0" w:lastRowFirstColumn="0" w:lastRowLastColumn="0"/>
              <w:rPr>
                <w:b w:val="0"/>
                <w:lang w:eastAsia="ar-SA"/>
              </w:rPr>
            </w:pPr>
            <w:r w:rsidRPr="00400756">
              <w:rPr>
                <w:b w:val="0"/>
                <w:lang w:eastAsia="ar-SA"/>
              </w:rPr>
              <w:t>Where is this element found in the agency’s domestic violence policy?</w:t>
            </w:r>
          </w:p>
          <w:p w:rsidR="00CE4D79" w:rsidRPr="00400756" w:rsidRDefault="00CE4D79" w:rsidP="002F70CE">
            <w:pPr>
              <w:cnfStyle w:val="100000000000" w:firstRow="1" w:lastRow="0" w:firstColumn="0" w:lastColumn="0" w:oddVBand="0" w:evenVBand="0" w:oddHBand="0" w:evenHBand="0" w:firstRowFirstColumn="0" w:firstRowLastColumn="0" w:lastRowFirstColumn="0" w:lastRowLastColumn="0"/>
              <w:rPr>
                <w:lang w:eastAsia="ar-SA"/>
              </w:rPr>
            </w:pPr>
            <w:r w:rsidRPr="00400756">
              <w:rPr>
                <w:b w:val="0"/>
                <w:lang w:eastAsia="ar-SA"/>
              </w:rPr>
              <w:t>If missing, explain where located elsewhere in agency policy or any barriers to including it.</w:t>
            </w:r>
          </w:p>
        </w:tc>
        <w:tc>
          <w:tcPr>
            <w:tcW w:w="4410" w:type="dxa"/>
          </w:tcPr>
          <w:p w:rsidR="00CE4D79" w:rsidRPr="00400756" w:rsidRDefault="00CE4D79" w:rsidP="002F70CE">
            <w:pPr>
              <w:cnfStyle w:val="100000000000" w:firstRow="1" w:lastRow="0" w:firstColumn="0" w:lastColumn="0" w:oddVBand="0" w:evenVBand="0" w:oddHBand="0" w:evenHBand="0" w:firstRowFirstColumn="0" w:firstRowLastColumn="0" w:lastRowFirstColumn="0" w:lastRowLastColumn="0"/>
              <w:rPr>
                <w:lang w:eastAsia="ar-SA"/>
              </w:rPr>
            </w:pPr>
            <w:r w:rsidRPr="00400756">
              <w:rPr>
                <w:lang w:eastAsia="ar-SA"/>
              </w:rPr>
              <w:t xml:space="preserve">How does current </w:t>
            </w:r>
            <w:r w:rsidRPr="00400756">
              <w:rPr>
                <w:i/>
                <w:lang w:eastAsia="ar-SA"/>
              </w:rPr>
              <w:t>PRACTICE</w:t>
            </w:r>
            <w:r w:rsidRPr="00400756">
              <w:rPr>
                <w:lang w:eastAsia="ar-SA"/>
              </w:rPr>
              <w:t xml:space="preserve"> compare?</w:t>
            </w:r>
          </w:p>
          <w:p w:rsidR="00CE4D79" w:rsidRPr="00400756" w:rsidRDefault="00CE4D79" w:rsidP="002F70CE">
            <w:pPr>
              <w:cnfStyle w:val="100000000000" w:firstRow="1" w:lastRow="0" w:firstColumn="0" w:lastColumn="0" w:oddVBand="0" w:evenVBand="0" w:oddHBand="0" w:evenHBand="0" w:firstRowFirstColumn="0" w:firstRowLastColumn="0" w:lastRowFirstColumn="0" w:lastRowLastColumn="0"/>
              <w:rPr>
                <w:b w:val="0"/>
                <w:lang w:eastAsia="ar-SA"/>
              </w:rPr>
            </w:pPr>
            <w:r w:rsidRPr="00400756">
              <w:rPr>
                <w:b w:val="0"/>
                <w:lang w:eastAsia="ar-SA"/>
              </w:rPr>
              <w:t>What actually happens? Based on:</w:t>
            </w:r>
          </w:p>
          <w:p w:rsidR="00CE4D79" w:rsidRPr="00400756" w:rsidRDefault="00CE4D79" w:rsidP="00CE4D79">
            <w:pPr>
              <w:numPr>
                <w:ilvl w:val="0"/>
                <w:numId w:val="23"/>
              </w:numPr>
              <w:cnfStyle w:val="100000000000" w:firstRow="1" w:lastRow="0" w:firstColumn="0" w:lastColumn="0" w:oddVBand="0" w:evenVBand="0" w:oddHBand="0" w:evenHBand="0" w:firstRowFirstColumn="0" w:firstRowLastColumn="0" w:lastRowFirstColumn="0" w:lastRowLastColumn="0"/>
              <w:rPr>
                <w:b w:val="0"/>
                <w:lang w:eastAsia="ar-SA"/>
              </w:rPr>
            </w:pPr>
            <w:r w:rsidRPr="00400756">
              <w:rPr>
                <w:b w:val="0"/>
                <w:lang w:eastAsia="ar-SA"/>
              </w:rPr>
              <w:t>Review of case files</w:t>
            </w:r>
          </w:p>
          <w:p w:rsidR="00CE4D79" w:rsidRPr="00400756" w:rsidRDefault="00CE4D79" w:rsidP="00CE4D79">
            <w:pPr>
              <w:numPr>
                <w:ilvl w:val="0"/>
                <w:numId w:val="23"/>
              </w:numPr>
              <w:cnfStyle w:val="100000000000" w:firstRow="1" w:lastRow="0" w:firstColumn="0" w:lastColumn="0" w:oddVBand="0" w:evenVBand="0" w:oddHBand="0" w:evenHBand="0" w:firstRowFirstColumn="0" w:firstRowLastColumn="0" w:lastRowFirstColumn="0" w:lastRowLastColumn="0"/>
              <w:rPr>
                <w:b w:val="0"/>
                <w:lang w:eastAsia="ar-SA"/>
              </w:rPr>
            </w:pPr>
            <w:r w:rsidRPr="00400756">
              <w:rPr>
                <w:b w:val="0"/>
                <w:lang w:eastAsia="ar-SA"/>
              </w:rPr>
              <w:t>Interviews with V/W staff</w:t>
            </w:r>
          </w:p>
          <w:p w:rsidR="00CE4D79" w:rsidRPr="00400756" w:rsidRDefault="00CE4D79" w:rsidP="00CE4D79">
            <w:pPr>
              <w:numPr>
                <w:ilvl w:val="0"/>
                <w:numId w:val="23"/>
              </w:numPr>
              <w:cnfStyle w:val="100000000000" w:firstRow="1" w:lastRow="0" w:firstColumn="0" w:lastColumn="0" w:oddVBand="0" w:evenVBand="0" w:oddHBand="0" w:evenHBand="0" w:firstRowFirstColumn="0" w:firstRowLastColumn="0" w:lastRowFirstColumn="0" w:lastRowLastColumn="0"/>
              <w:rPr>
                <w:b w:val="0"/>
                <w:lang w:eastAsia="ar-SA"/>
              </w:rPr>
            </w:pPr>
            <w:r w:rsidRPr="00400756">
              <w:rPr>
                <w:b w:val="0"/>
                <w:lang w:eastAsia="ar-SA"/>
              </w:rPr>
              <w:t>Observations in the V/W office and courtroom</w:t>
            </w:r>
          </w:p>
          <w:p w:rsidR="00CE4D79" w:rsidRPr="00400756" w:rsidRDefault="00CE4D79" w:rsidP="00CE4D79">
            <w:pPr>
              <w:numPr>
                <w:ilvl w:val="0"/>
                <w:numId w:val="23"/>
              </w:numPr>
              <w:spacing w:after="120"/>
              <w:cnfStyle w:val="100000000000" w:firstRow="1" w:lastRow="0" w:firstColumn="0" w:lastColumn="0" w:oddVBand="0" w:evenVBand="0" w:oddHBand="0" w:evenHBand="0" w:firstRowFirstColumn="0" w:firstRowLastColumn="0" w:lastRowFirstColumn="0" w:lastRowLastColumn="0"/>
              <w:rPr>
                <w:lang w:eastAsia="ar-SA"/>
              </w:rPr>
            </w:pPr>
            <w:r w:rsidRPr="00400756">
              <w:rPr>
                <w:b w:val="0"/>
                <w:lang w:eastAsia="ar-SA"/>
              </w:rPr>
              <w:t>Information from victims/survivors</w:t>
            </w:r>
          </w:p>
        </w:tc>
      </w:tr>
      <w:tr w:rsidR="00CE4D79" w:rsidRPr="00400756" w:rsidTr="00F90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5"/>
              </w:numPr>
              <w:rPr>
                <w:lang w:eastAsia="ar-SA"/>
              </w:rPr>
            </w:pPr>
            <w:r w:rsidRPr="00400756">
              <w:rPr>
                <w:lang w:eastAsia="ar-SA"/>
              </w:rPr>
              <w:t>Inform victim that communication is not confidential.</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r>
      <w:tr w:rsidR="00CE4D79" w:rsidRPr="00400756" w:rsidTr="00F90D51">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5"/>
              </w:numPr>
              <w:rPr>
                <w:lang w:eastAsia="ar-SA"/>
              </w:rPr>
            </w:pPr>
            <w:r w:rsidRPr="00400756">
              <w:rPr>
                <w:lang w:eastAsia="ar-SA"/>
              </w:rPr>
              <w:t>Make contact as soon as possible and maintain contact throughout the criminal court process.</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r>
      <w:tr w:rsidR="00CE4D79" w:rsidRPr="00400756" w:rsidTr="00F90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5"/>
              </w:numPr>
              <w:rPr>
                <w:lang w:eastAsia="ar-SA"/>
              </w:rPr>
            </w:pPr>
            <w:r w:rsidRPr="00400756">
              <w:rPr>
                <w:lang w:eastAsia="ar-SA"/>
              </w:rPr>
              <w:t>Communicate in a person’s first language and in ways that address limited English proficiency and literacy.</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r>
      <w:tr w:rsidR="00CE4D79" w:rsidRPr="00400756" w:rsidTr="00F90D51">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5"/>
              </w:numPr>
              <w:rPr>
                <w:lang w:eastAsia="ar-SA"/>
              </w:rPr>
            </w:pPr>
            <w:r w:rsidRPr="00400756">
              <w:rPr>
                <w:lang w:eastAsia="ar-SA"/>
              </w:rPr>
              <w:t>Connect victims with community-based advocates who can provide assurance of confidentiality.</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r>
      <w:tr w:rsidR="00CE4D79" w:rsidRPr="00400756" w:rsidTr="00F90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5"/>
              </w:numPr>
              <w:rPr>
                <w:lang w:eastAsia="ar-SA"/>
              </w:rPr>
            </w:pPr>
            <w:r w:rsidRPr="00400756">
              <w:rPr>
                <w:lang w:eastAsia="ar-SA"/>
              </w:rPr>
              <w:t>Seek input from the victim at all stages of the process and communicate information to prosecutor.</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r>
      <w:tr w:rsidR="00CE4D79" w:rsidRPr="00400756" w:rsidTr="00F90D51">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5"/>
              </w:numPr>
              <w:rPr>
                <w:lang w:eastAsia="ar-SA"/>
              </w:rPr>
            </w:pPr>
            <w:r w:rsidRPr="00400756">
              <w:rPr>
                <w:lang w:eastAsia="ar-SA"/>
              </w:rPr>
              <w:t>Facilitate victim’s access to the prosecutor and legal system to ensure that the victim has a voice in process and that her/his expressed concerns are communicated and considered.</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r>
      <w:tr w:rsidR="00CE4D79" w:rsidRPr="00400756" w:rsidTr="00F90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5"/>
              </w:numPr>
              <w:rPr>
                <w:lang w:eastAsia="ar-SA"/>
              </w:rPr>
            </w:pPr>
            <w:r w:rsidRPr="00400756">
              <w:rPr>
                <w:lang w:eastAsia="ar-SA"/>
              </w:rPr>
              <w:t>Explore victim’s concerns about safety and problem-solve to address question and concerns, including the implications of a no-contact order.</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r>
      <w:tr w:rsidR="00CE4D79" w:rsidRPr="00400756" w:rsidTr="00F90D51">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5"/>
              </w:numPr>
              <w:rPr>
                <w:lang w:eastAsia="ar-SA"/>
              </w:rPr>
            </w:pPr>
            <w:r w:rsidRPr="00400756">
              <w:rPr>
                <w:lang w:eastAsia="ar-SA"/>
              </w:rPr>
              <w:t>Provide required victim notifications related to the criminal case process pursuant to state law and assist victims in exercising their rights.</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r>
      <w:tr w:rsidR="00CE4D79" w:rsidRPr="00400756" w:rsidTr="00F90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5"/>
              </w:numPr>
              <w:rPr>
                <w:lang w:eastAsia="ar-SA"/>
              </w:rPr>
            </w:pPr>
            <w:r w:rsidRPr="00400756">
              <w:rPr>
                <w:lang w:eastAsia="ar-SA"/>
              </w:rPr>
              <w:lastRenderedPageBreak/>
              <w:t>Ensure access to victim’s rights protections under state statutes, including the right to restitution, compensation and offering victim impact statements.</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r>
      <w:tr w:rsidR="00CE4D79" w:rsidRPr="00400756" w:rsidTr="00F90D51">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F90D51">
            <w:pPr>
              <w:numPr>
                <w:ilvl w:val="0"/>
                <w:numId w:val="35"/>
              </w:numPr>
              <w:rPr>
                <w:lang w:eastAsia="ar-SA"/>
              </w:rPr>
            </w:pPr>
            <w:r w:rsidRPr="00400756">
              <w:rPr>
                <w:lang w:eastAsia="ar-SA"/>
              </w:rPr>
              <w:t>Offer support, information and resources throughout the process.</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r>
      <w:tr w:rsidR="00CE4D79" w:rsidRPr="00400756" w:rsidTr="00F90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5"/>
              </w:numPr>
              <w:rPr>
                <w:lang w:eastAsia="ar-SA"/>
              </w:rPr>
            </w:pPr>
            <w:r w:rsidRPr="00400756">
              <w:rPr>
                <w:lang w:eastAsia="ar-SA"/>
              </w:rPr>
              <w:t>Arrange assistance as needed to facilitate victim’s participation in court proceedings.</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r>
      <w:tr w:rsidR="00CE4D79" w:rsidRPr="00400756" w:rsidTr="00F90D51">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5"/>
              </w:numPr>
              <w:rPr>
                <w:lang w:eastAsia="ar-SA"/>
              </w:rPr>
            </w:pPr>
            <w:r w:rsidRPr="00400756">
              <w:rPr>
                <w:lang w:eastAsia="ar-SA"/>
              </w:rPr>
              <w:t>Facilitate victim’s connection to probation throughout presentence investigation, sentencing, and supervision.</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r>
      <w:tr w:rsidR="00CE4D79" w:rsidRPr="00400756" w:rsidTr="00F90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5"/>
              </w:numPr>
              <w:rPr>
                <w:lang w:eastAsia="ar-SA"/>
              </w:rPr>
            </w:pPr>
            <w:r w:rsidRPr="00400756">
              <w:rPr>
                <w:lang w:eastAsia="ar-SA"/>
              </w:rPr>
              <w:t>Provide for post-conviction assistance, information, and support.</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r>
      <w:tr w:rsidR="00CE4D79" w:rsidRPr="00400756" w:rsidTr="00F90D51">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5"/>
              </w:numPr>
              <w:rPr>
                <w:lang w:eastAsia="ar-SA"/>
              </w:rPr>
            </w:pPr>
            <w:r w:rsidRPr="00400756">
              <w:rPr>
                <w:lang w:eastAsia="ar-SA"/>
              </w:rPr>
              <w:t>Engage with victims in ways that protect victims from retaliation, prioritize safety, offer resources, build collaboration for victim safety over time, and increase access to services and protection.</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r>
      <w:tr w:rsidR="00CE4D79" w:rsidRPr="00400756" w:rsidTr="00F90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5"/>
              </w:numPr>
              <w:rPr>
                <w:lang w:eastAsia="ar-SA"/>
              </w:rPr>
            </w:pPr>
            <w:r w:rsidRPr="00400756">
              <w:rPr>
                <w:lang w:eastAsia="ar-SA"/>
              </w:rPr>
              <w:t>Conduct regular supervisory quality and compliance review of Victim/Witness practice.</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r>
      <w:tr w:rsidR="00CE4D79" w:rsidRPr="00400756" w:rsidTr="00F90D51">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5"/>
              </w:numPr>
              <w:rPr>
                <w:lang w:eastAsia="ar-SA"/>
              </w:rPr>
            </w:pPr>
            <w:r w:rsidRPr="00400756">
              <w:rPr>
                <w:lang w:eastAsia="ar-SA"/>
              </w:rPr>
              <w:t>Provide structure for managers to participate in ongoing interagency monitoring, evaluation, and maintenance.</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r>
      <w:tr w:rsidR="00CE4D79" w:rsidRPr="00400756" w:rsidTr="00F90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F90D51">
            <w:pPr>
              <w:pageBreakBefore/>
              <w:numPr>
                <w:ilvl w:val="0"/>
                <w:numId w:val="35"/>
              </w:numPr>
              <w:rPr>
                <w:lang w:eastAsia="ar-SA"/>
              </w:rPr>
            </w:pPr>
            <w:r w:rsidRPr="00400756">
              <w:rPr>
                <w:lang w:eastAsia="ar-SA"/>
              </w:rPr>
              <w:lastRenderedPageBreak/>
              <w:t>Meet regularly with law enforcement, prosecution, and community-based advocates to discuss and resolve problematic cases and responses.</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r>
      <w:tr w:rsidR="00CE4D79" w:rsidRPr="00400756" w:rsidTr="00F90D51">
        <w:trPr>
          <w:trHeight w:val="134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6"/>
              </w:numPr>
              <w:rPr>
                <w:lang w:eastAsia="ar-SA"/>
              </w:rPr>
            </w:pPr>
            <w:r w:rsidRPr="00400756">
              <w:rPr>
                <w:lang w:eastAsia="ar-SA"/>
              </w:rPr>
              <w:t>Other observations in comparing current policy and practice with Blueprint Essential Elements:</w:t>
            </w:r>
          </w:p>
          <w:p w:rsidR="00CE4D79" w:rsidRPr="00400756" w:rsidRDefault="00CE4D79" w:rsidP="000831DC">
            <w:pPr>
              <w:pStyle w:val="ListParagraph"/>
              <w:numPr>
                <w:ilvl w:val="0"/>
                <w:numId w:val="40"/>
              </w:numPr>
              <w:rPr>
                <w:lang w:eastAsia="ar-SA"/>
              </w:rPr>
            </w:pPr>
            <w:r w:rsidRPr="00400756">
              <w:rPr>
                <w:lang w:eastAsia="ar-SA"/>
              </w:rPr>
              <w:t>Strengths</w:t>
            </w:r>
          </w:p>
          <w:p w:rsidR="00CE4D79" w:rsidRPr="00400756" w:rsidRDefault="00CE4D79" w:rsidP="000831DC">
            <w:pPr>
              <w:pStyle w:val="ListParagraph"/>
              <w:pageBreakBefore/>
              <w:numPr>
                <w:ilvl w:val="0"/>
                <w:numId w:val="40"/>
              </w:numPr>
              <w:rPr>
                <w:lang w:eastAsia="ar-SA"/>
              </w:rPr>
            </w:pPr>
            <w:r w:rsidRPr="00400756">
              <w:rPr>
                <w:lang w:eastAsia="ar-SA"/>
              </w:rPr>
              <w:t>Other gaps</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r>
    </w:tbl>
    <w:p w:rsidR="00F90D51" w:rsidRPr="00400756" w:rsidRDefault="00F90D51" w:rsidP="00CE4D79">
      <w:pPr>
        <w:pStyle w:val="Heading2"/>
        <w:rPr>
          <w:rFonts w:asciiTheme="minorHAnsi" w:hAnsiTheme="minorHAnsi"/>
        </w:rPr>
      </w:pPr>
    </w:p>
    <w:p w:rsidR="00F90D51" w:rsidRPr="00400756" w:rsidRDefault="00F90D51" w:rsidP="00CE4D79">
      <w:pPr>
        <w:pStyle w:val="Heading2"/>
        <w:rPr>
          <w:rFonts w:asciiTheme="minorHAnsi" w:hAnsiTheme="minorHAnsi"/>
        </w:rPr>
      </w:pPr>
    </w:p>
    <w:p w:rsidR="00F90D51" w:rsidRPr="00400756" w:rsidRDefault="00F90D51" w:rsidP="00F90D51"/>
    <w:p w:rsidR="00F90D51" w:rsidRPr="00400756" w:rsidRDefault="00F90D51" w:rsidP="00F90D51"/>
    <w:p w:rsidR="00F90D51" w:rsidRPr="00400756" w:rsidRDefault="00F90D51" w:rsidP="00F90D51"/>
    <w:p w:rsidR="00F90D51" w:rsidRPr="00400756" w:rsidRDefault="00F90D51" w:rsidP="00CE4D79">
      <w:pPr>
        <w:pStyle w:val="Heading2"/>
        <w:rPr>
          <w:rFonts w:asciiTheme="minorHAnsi" w:hAnsiTheme="minorHAnsi"/>
        </w:rPr>
      </w:pPr>
    </w:p>
    <w:p w:rsidR="00F90D51" w:rsidRPr="00400756" w:rsidRDefault="00F90D51" w:rsidP="00F90D51"/>
    <w:p w:rsidR="00F90D51" w:rsidRPr="00400756" w:rsidRDefault="00F90D51" w:rsidP="00F90D51"/>
    <w:p w:rsidR="00F90D51" w:rsidRPr="00400756" w:rsidRDefault="00F90D51" w:rsidP="00CE4D79">
      <w:pPr>
        <w:pStyle w:val="Heading2"/>
        <w:rPr>
          <w:rFonts w:asciiTheme="minorHAnsi" w:hAnsiTheme="minorHAnsi"/>
        </w:rPr>
      </w:pPr>
    </w:p>
    <w:p w:rsidR="00F90D51" w:rsidRPr="00400756" w:rsidRDefault="00F90D51" w:rsidP="00F90D51">
      <w:pPr>
        <w:pStyle w:val="Heading2"/>
        <w:keepNext w:val="0"/>
        <w:keepLines w:val="0"/>
        <w:rPr>
          <w:rFonts w:asciiTheme="minorHAnsi" w:hAnsiTheme="minorHAnsi"/>
        </w:rPr>
      </w:pPr>
    </w:p>
    <w:p w:rsidR="00F90D51" w:rsidRPr="00400756" w:rsidRDefault="00F90D51" w:rsidP="00CE4D79">
      <w:pPr>
        <w:pStyle w:val="Heading2"/>
        <w:rPr>
          <w:rFonts w:asciiTheme="minorHAnsi" w:hAnsiTheme="minorHAnsi"/>
        </w:rPr>
      </w:pPr>
    </w:p>
    <w:p w:rsidR="00F90D51" w:rsidRPr="00400756" w:rsidRDefault="00F90D51" w:rsidP="00CE4D79">
      <w:pPr>
        <w:pStyle w:val="Heading2"/>
        <w:rPr>
          <w:rFonts w:asciiTheme="minorHAnsi" w:hAnsiTheme="minorHAnsi"/>
        </w:rPr>
      </w:pPr>
    </w:p>
    <w:p w:rsidR="00F90D51" w:rsidRPr="00400756" w:rsidRDefault="00F90D51" w:rsidP="00F90D51"/>
    <w:p w:rsidR="00CE4D79" w:rsidRPr="00400756" w:rsidRDefault="00CE4D79" w:rsidP="00CE4D79">
      <w:pPr>
        <w:pStyle w:val="Heading2"/>
        <w:rPr>
          <w:rFonts w:asciiTheme="minorHAnsi" w:hAnsiTheme="minorHAnsi"/>
        </w:rPr>
      </w:pPr>
      <w:r w:rsidRPr="00400756">
        <w:rPr>
          <w:rFonts w:asciiTheme="minorHAnsi" w:hAnsiTheme="minorHAnsi"/>
        </w:rPr>
        <w:lastRenderedPageBreak/>
        <w:t xml:space="preserve">Blueprint Policy and Practice Assessment: Probation  </w:t>
      </w:r>
    </w:p>
    <w:p w:rsidR="000831DC" w:rsidRPr="00400756" w:rsidRDefault="000831DC" w:rsidP="000831DC"/>
    <w:tbl>
      <w:tblPr>
        <w:tblStyle w:val="TableGrid"/>
        <w:tblW w:w="0" w:type="auto"/>
        <w:tblLook w:val="04A0" w:firstRow="1" w:lastRow="0" w:firstColumn="1" w:lastColumn="0" w:noHBand="0" w:noVBand="1"/>
      </w:tblPr>
      <w:tblGrid>
        <w:gridCol w:w="2965"/>
        <w:gridCol w:w="9985"/>
      </w:tblGrid>
      <w:tr w:rsidR="00CE4D79" w:rsidRPr="00400756" w:rsidTr="002F70CE">
        <w:tc>
          <w:tcPr>
            <w:tcW w:w="12950" w:type="dxa"/>
            <w:gridSpan w:val="2"/>
          </w:tcPr>
          <w:p w:rsidR="00CE4D79" w:rsidRPr="00400756" w:rsidRDefault="00CE4D79" w:rsidP="002F70CE">
            <w:pPr>
              <w:rPr>
                <w:rFonts w:asciiTheme="minorHAnsi" w:hAnsiTheme="minorHAnsi"/>
                <w:b/>
                <w:lang w:eastAsia="ar-SA"/>
              </w:rPr>
            </w:pPr>
            <w:r w:rsidRPr="00400756">
              <w:rPr>
                <w:rFonts w:asciiTheme="minorHAnsi" w:hAnsiTheme="minorHAnsi"/>
                <w:b/>
                <w:lang w:eastAsia="ar-SA"/>
              </w:rPr>
              <w:t>Summary of the probation assessment activities</w:t>
            </w:r>
          </w:p>
        </w:tc>
      </w:tr>
      <w:tr w:rsidR="00CE4D79" w:rsidRPr="00400756" w:rsidTr="002F70CE">
        <w:tc>
          <w:tcPr>
            <w:tcW w:w="2965" w:type="dxa"/>
          </w:tcPr>
          <w:p w:rsidR="00CE4D79" w:rsidRPr="00400756" w:rsidRDefault="00CE4D79" w:rsidP="002F70CE">
            <w:pPr>
              <w:spacing w:after="480"/>
              <w:rPr>
                <w:rFonts w:asciiTheme="minorHAnsi" w:hAnsiTheme="minorHAnsi"/>
                <w:lang w:eastAsia="ar-SA"/>
              </w:rPr>
            </w:pPr>
            <w:r w:rsidRPr="00400756">
              <w:rPr>
                <w:rFonts w:asciiTheme="minorHAnsi" w:hAnsiTheme="minorHAnsi"/>
                <w:lang w:eastAsia="ar-SA"/>
              </w:rPr>
              <w:t>Work groups</w:t>
            </w:r>
          </w:p>
        </w:tc>
        <w:tc>
          <w:tcPr>
            <w:tcW w:w="9985" w:type="dxa"/>
          </w:tcPr>
          <w:p w:rsidR="00CE4D79" w:rsidRPr="00400756" w:rsidRDefault="00CE4D79" w:rsidP="002F70CE">
            <w:pPr>
              <w:spacing w:after="480"/>
              <w:rPr>
                <w:rFonts w:asciiTheme="minorHAnsi" w:hAnsiTheme="minorHAnsi"/>
                <w:lang w:eastAsia="ar-SA"/>
              </w:rPr>
            </w:pPr>
          </w:p>
        </w:tc>
      </w:tr>
      <w:tr w:rsidR="00CE4D79" w:rsidRPr="00400756" w:rsidTr="002F70CE">
        <w:tc>
          <w:tcPr>
            <w:tcW w:w="2965" w:type="dxa"/>
          </w:tcPr>
          <w:p w:rsidR="00CE4D79" w:rsidRPr="00400756" w:rsidRDefault="00CE4D79" w:rsidP="002F70CE">
            <w:pPr>
              <w:spacing w:after="480"/>
              <w:rPr>
                <w:rFonts w:asciiTheme="minorHAnsi" w:hAnsiTheme="minorHAnsi"/>
                <w:lang w:eastAsia="ar-SA"/>
              </w:rPr>
            </w:pPr>
            <w:r w:rsidRPr="00400756">
              <w:rPr>
                <w:rFonts w:asciiTheme="minorHAnsi" w:hAnsiTheme="minorHAnsi"/>
                <w:lang w:eastAsia="ar-SA"/>
              </w:rPr>
              <w:t>Policy review</w:t>
            </w:r>
          </w:p>
        </w:tc>
        <w:tc>
          <w:tcPr>
            <w:tcW w:w="9985" w:type="dxa"/>
          </w:tcPr>
          <w:p w:rsidR="00CE4D79" w:rsidRPr="00400756" w:rsidRDefault="00CE4D79" w:rsidP="002F70CE">
            <w:pPr>
              <w:spacing w:after="480"/>
              <w:rPr>
                <w:rFonts w:asciiTheme="minorHAnsi" w:hAnsiTheme="minorHAnsi"/>
                <w:lang w:eastAsia="ar-SA"/>
              </w:rPr>
            </w:pPr>
          </w:p>
        </w:tc>
      </w:tr>
      <w:tr w:rsidR="00CE4D79" w:rsidRPr="00400756" w:rsidTr="002F70CE">
        <w:tc>
          <w:tcPr>
            <w:tcW w:w="2965" w:type="dxa"/>
          </w:tcPr>
          <w:p w:rsidR="00CE4D79" w:rsidRPr="00400756" w:rsidRDefault="00CE4D79" w:rsidP="002F70CE">
            <w:pPr>
              <w:spacing w:after="480"/>
              <w:rPr>
                <w:rFonts w:asciiTheme="minorHAnsi" w:hAnsiTheme="minorHAnsi"/>
                <w:lang w:eastAsia="ar-SA"/>
              </w:rPr>
            </w:pPr>
            <w:r w:rsidRPr="00400756">
              <w:rPr>
                <w:rFonts w:asciiTheme="minorHAnsi" w:hAnsiTheme="minorHAnsi"/>
                <w:lang w:eastAsia="ar-SA"/>
              </w:rPr>
              <w:t>Case review</w:t>
            </w:r>
          </w:p>
        </w:tc>
        <w:tc>
          <w:tcPr>
            <w:tcW w:w="9985" w:type="dxa"/>
          </w:tcPr>
          <w:p w:rsidR="00CE4D79" w:rsidRPr="00400756" w:rsidRDefault="00CE4D79" w:rsidP="002F70CE">
            <w:pPr>
              <w:spacing w:after="480"/>
              <w:rPr>
                <w:rFonts w:asciiTheme="minorHAnsi" w:hAnsiTheme="minorHAnsi"/>
                <w:lang w:eastAsia="ar-SA"/>
              </w:rPr>
            </w:pPr>
          </w:p>
        </w:tc>
      </w:tr>
      <w:tr w:rsidR="00CE4D79" w:rsidRPr="00400756" w:rsidTr="002F70CE">
        <w:tc>
          <w:tcPr>
            <w:tcW w:w="2965" w:type="dxa"/>
          </w:tcPr>
          <w:p w:rsidR="00CE4D79" w:rsidRPr="00400756" w:rsidRDefault="00CE4D79" w:rsidP="002F70CE">
            <w:pPr>
              <w:spacing w:after="480"/>
              <w:rPr>
                <w:rFonts w:asciiTheme="minorHAnsi" w:hAnsiTheme="minorHAnsi"/>
                <w:lang w:eastAsia="ar-SA"/>
              </w:rPr>
            </w:pPr>
            <w:r w:rsidRPr="00400756">
              <w:rPr>
                <w:rFonts w:asciiTheme="minorHAnsi" w:hAnsiTheme="minorHAnsi"/>
                <w:lang w:eastAsia="ar-SA"/>
              </w:rPr>
              <w:t>Community consultation</w:t>
            </w:r>
          </w:p>
        </w:tc>
        <w:tc>
          <w:tcPr>
            <w:tcW w:w="9985" w:type="dxa"/>
          </w:tcPr>
          <w:p w:rsidR="00CE4D79" w:rsidRPr="00400756" w:rsidRDefault="00CE4D79" w:rsidP="002F70CE">
            <w:pPr>
              <w:spacing w:after="480"/>
              <w:rPr>
                <w:rFonts w:asciiTheme="minorHAnsi" w:hAnsiTheme="minorHAnsi"/>
                <w:lang w:eastAsia="ar-SA"/>
              </w:rPr>
            </w:pPr>
          </w:p>
        </w:tc>
      </w:tr>
      <w:tr w:rsidR="00CE4D79" w:rsidRPr="00400756" w:rsidTr="002F70CE">
        <w:tc>
          <w:tcPr>
            <w:tcW w:w="2965" w:type="dxa"/>
          </w:tcPr>
          <w:p w:rsidR="00CE4D79" w:rsidRPr="00400756" w:rsidRDefault="00CE4D79" w:rsidP="002F70CE">
            <w:pPr>
              <w:spacing w:after="480"/>
              <w:rPr>
                <w:rFonts w:asciiTheme="minorHAnsi" w:hAnsiTheme="minorHAnsi"/>
                <w:lang w:eastAsia="ar-SA"/>
              </w:rPr>
            </w:pPr>
            <w:r w:rsidRPr="00400756">
              <w:rPr>
                <w:rFonts w:asciiTheme="minorHAnsi" w:hAnsiTheme="minorHAnsi"/>
                <w:lang w:eastAsia="ar-SA"/>
              </w:rPr>
              <w:t>Interviews</w:t>
            </w:r>
          </w:p>
        </w:tc>
        <w:tc>
          <w:tcPr>
            <w:tcW w:w="9985" w:type="dxa"/>
          </w:tcPr>
          <w:p w:rsidR="00CE4D79" w:rsidRPr="00400756" w:rsidRDefault="00CE4D79" w:rsidP="002F70CE">
            <w:pPr>
              <w:spacing w:after="480"/>
              <w:rPr>
                <w:rFonts w:asciiTheme="minorHAnsi" w:hAnsiTheme="minorHAnsi"/>
                <w:lang w:eastAsia="ar-SA"/>
              </w:rPr>
            </w:pPr>
          </w:p>
        </w:tc>
      </w:tr>
      <w:tr w:rsidR="00CE4D79" w:rsidRPr="00400756" w:rsidTr="002F70CE">
        <w:tc>
          <w:tcPr>
            <w:tcW w:w="2965" w:type="dxa"/>
          </w:tcPr>
          <w:p w:rsidR="00CE4D79" w:rsidRPr="00400756" w:rsidRDefault="00CE4D79" w:rsidP="002F70CE">
            <w:pPr>
              <w:spacing w:after="480"/>
              <w:rPr>
                <w:rFonts w:asciiTheme="minorHAnsi" w:hAnsiTheme="minorHAnsi"/>
                <w:lang w:eastAsia="ar-SA"/>
              </w:rPr>
            </w:pPr>
            <w:r w:rsidRPr="00400756">
              <w:rPr>
                <w:rFonts w:asciiTheme="minorHAnsi" w:hAnsiTheme="minorHAnsi"/>
                <w:lang w:eastAsia="ar-SA"/>
              </w:rPr>
              <w:t>Observations</w:t>
            </w:r>
          </w:p>
        </w:tc>
        <w:tc>
          <w:tcPr>
            <w:tcW w:w="9985" w:type="dxa"/>
          </w:tcPr>
          <w:p w:rsidR="00CE4D79" w:rsidRPr="00400756" w:rsidRDefault="00CE4D79" w:rsidP="002F70CE">
            <w:pPr>
              <w:spacing w:after="480"/>
              <w:rPr>
                <w:rFonts w:asciiTheme="minorHAnsi" w:hAnsiTheme="minorHAnsi"/>
                <w:lang w:eastAsia="ar-SA"/>
              </w:rPr>
            </w:pPr>
          </w:p>
        </w:tc>
      </w:tr>
      <w:tr w:rsidR="00CE4D79" w:rsidRPr="00400756" w:rsidTr="002F70CE">
        <w:tc>
          <w:tcPr>
            <w:tcW w:w="2965" w:type="dxa"/>
          </w:tcPr>
          <w:p w:rsidR="00CE4D79" w:rsidRPr="00400756" w:rsidRDefault="00CE4D79" w:rsidP="002F70CE">
            <w:pPr>
              <w:spacing w:after="480"/>
              <w:rPr>
                <w:rFonts w:asciiTheme="minorHAnsi" w:hAnsiTheme="minorHAnsi"/>
                <w:lang w:eastAsia="ar-SA"/>
              </w:rPr>
            </w:pPr>
            <w:r w:rsidRPr="00400756">
              <w:rPr>
                <w:rFonts w:asciiTheme="minorHAnsi" w:hAnsiTheme="minorHAnsi"/>
                <w:lang w:eastAsia="ar-SA"/>
              </w:rPr>
              <w:t>Other activities</w:t>
            </w:r>
          </w:p>
        </w:tc>
        <w:tc>
          <w:tcPr>
            <w:tcW w:w="9985" w:type="dxa"/>
          </w:tcPr>
          <w:p w:rsidR="00CE4D79" w:rsidRPr="00400756" w:rsidRDefault="00CE4D79" w:rsidP="002F70CE">
            <w:pPr>
              <w:spacing w:after="480"/>
              <w:rPr>
                <w:rFonts w:asciiTheme="minorHAnsi" w:hAnsiTheme="minorHAnsi"/>
                <w:lang w:eastAsia="ar-SA"/>
              </w:rPr>
            </w:pPr>
          </w:p>
        </w:tc>
      </w:tr>
    </w:tbl>
    <w:p w:rsidR="00CE4D79" w:rsidRPr="00400756" w:rsidRDefault="00CE4D79" w:rsidP="00CE4D79">
      <w:pPr>
        <w:rPr>
          <w:lang w:val="x-none" w:eastAsia="ar-SA"/>
        </w:rPr>
      </w:pPr>
    </w:p>
    <w:p w:rsidR="00CE4D79" w:rsidRPr="00400756" w:rsidRDefault="00CE4D79" w:rsidP="00CE4D79">
      <w:pPr>
        <w:rPr>
          <w:lang w:val="x-none" w:eastAsia="ar-SA"/>
        </w:rPr>
      </w:pPr>
      <w:r w:rsidRPr="00400756">
        <w:rPr>
          <w:lang w:val="x-none" w:eastAsia="ar-SA"/>
        </w:rPr>
        <w:br w:type="page"/>
      </w:r>
    </w:p>
    <w:tbl>
      <w:tblPr>
        <w:tblStyle w:val="LightShading"/>
        <w:tblW w:w="12955" w:type="dxa"/>
        <w:tblLook w:val="04A0" w:firstRow="1" w:lastRow="0" w:firstColumn="1" w:lastColumn="0" w:noHBand="0" w:noVBand="1"/>
      </w:tblPr>
      <w:tblGrid>
        <w:gridCol w:w="4225"/>
        <w:gridCol w:w="4320"/>
        <w:gridCol w:w="4410"/>
      </w:tblGrid>
      <w:tr w:rsidR="00CE4D79" w:rsidRPr="00400756" w:rsidTr="00F90D51">
        <w:trPr>
          <w:cnfStyle w:val="100000000000" w:firstRow="1" w:lastRow="0" w:firstColumn="0" w:lastColumn="0" w:oddVBand="0" w:evenVBand="0" w:oddHBand="0"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2F70CE">
            <w:pPr>
              <w:rPr>
                <w:sz w:val="32"/>
                <w:lang w:eastAsia="ar-SA"/>
              </w:rPr>
            </w:pPr>
            <w:r w:rsidRPr="00400756">
              <w:rPr>
                <w:sz w:val="32"/>
                <w:lang w:eastAsia="ar-SA"/>
              </w:rPr>
              <w:lastRenderedPageBreak/>
              <w:t>PROBATION</w:t>
            </w:r>
          </w:p>
          <w:p w:rsidR="00CE4D79" w:rsidRPr="00400756" w:rsidRDefault="00CE4D79" w:rsidP="002F70CE">
            <w:pPr>
              <w:rPr>
                <w:lang w:eastAsia="ar-SA"/>
              </w:rPr>
            </w:pPr>
            <w:r w:rsidRPr="00400756">
              <w:rPr>
                <w:lang w:eastAsia="ar-SA"/>
              </w:rPr>
              <w:t>Essential Elements</w:t>
            </w:r>
          </w:p>
          <w:p w:rsidR="00CE4D79" w:rsidRPr="00400756" w:rsidRDefault="00CE4D79" w:rsidP="002F70CE">
            <w:pPr>
              <w:rPr>
                <w:lang w:eastAsia="ar-SA"/>
              </w:rPr>
            </w:pPr>
          </w:p>
        </w:tc>
        <w:tc>
          <w:tcPr>
            <w:tcW w:w="4320" w:type="dxa"/>
          </w:tcPr>
          <w:p w:rsidR="00CE4D79" w:rsidRPr="00400756" w:rsidRDefault="00CE4D79" w:rsidP="002F70CE">
            <w:pPr>
              <w:spacing w:after="120"/>
              <w:cnfStyle w:val="100000000000" w:firstRow="1" w:lastRow="0" w:firstColumn="0" w:lastColumn="0" w:oddVBand="0" w:evenVBand="0" w:oddHBand="0" w:evenHBand="0" w:firstRowFirstColumn="0" w:firstRowLastColumn="0" w:lastRowFirstColumn="0" w:lastRowLastColumn="0"/>
              <w:rPr>
                <w:lang w:eastAsia="ar-SA"/>
              </w:rPr>
            </w:pPr>
            <w:r w:rsidRPr="00400756">
              <w:rPr>
                <w:lang w:eastAsia="ar-SA"/>
              </w:rPr>
              <w:t xml:space="preserve">How does current </w:t>
            </w:r>
            <w:r w:rsidRPr="00400756">
              <w:rPr>
                <w:i/>
                <w:lang w:eastAsia="ar-SA"/>
              </w:rPr>
              <w:t>POLICY</w:t>
            </w:r>
            <w:r w:rsidRPr="00400756">
              <w:rPr>
                <w:lang w:eastAsia="ar-SA"/>
              </w:rPr>
              <w:t xml:space="preserve"> compare?</w:t>
            </w:r>
          </w:p>
          <w:p w:rsidR="00CE4D79" w:rsidRPr="00400756" w:rsidRDefault="00CE4D79" w:rsidP="002F70CE">
            <w:pPr>
              <w:cnfStyle w:val="100000000000" w:firstRow="1" w:lastRow="0" w:firstColumn="0" w:lastColumn="0" w:oddVBand="0" w:evenVBand="0" w:oddHBand="0" w:evenHBand="0" w:firstRowFirstColumn="0" w:firstRowLastColumn="0" w:lastRowFirstColumn="0" w:lastRowLastColumn="0"/>
              <w:rPr>
                <w:b w:val="0"/>
                <w:lang w:eastAsia="ar-SA"/>
              </w:rPr>
            </w:pPr>
            <w:r w:rsidRPr="00400756">
              <w:rPr>
                <w:b w:val="0"/>
                <w:lang w:eastAsia="ar-SA"/>
              </w:rPr>
              <w:t>Where is this element found in the agency’s domestic violence policy?</w:t>
            </w:r>
          </w:p>
          <w:p w:rsidR="00CE4D79" w:rsidRPr="00400756" w:rsidRDefault="00CE4D79" w:rsidP="002F70CE">
            <w:pPr>
              <w:cnfStyle w:val="100000000000" w:firstRow="1" w:lastRow="0" w:firstColumn="0" w:lastColumn="0" w:oddVBand="0" w:evenVBand="0" w:oddHBand="0" w:evenHBand="0" w:firstRowFirstColumn="0" w:firstRowLastColumn="0" w:lastRowFirstColumn="0" w:lastRowLastColumn="0"/>
              <w:rPr>
                <w:lang w:eastAsia="ar-SA"/>
              </w:rPr>
            </w:pPr>
            <w:r w:rsidRPr="00400756">
              <w:rPr>
                <w:b w:val="0"/>
                <w:lang w:eastAsia="ar-SA"/>
              </w:rPr>
              <w:t>If missing, explain where located elsewhere in agency policy or any barriers to including it.</w:t>
            </w:r>
          </w:p>
        </w:tc>
        <w:tc>
          <w:tcPr>
            <w:tcW w:w="4410" w:type="dxa"/>
          </w:tcPr>
          <w:p w:rsidR="00CE4D79" w:rsidRPr="00400756" w:rsidRDefault="00CE4D79" w:rsidP="002F70CE">
            <w:pPr>
              <w:cnfStyle w:val="100000000000" w:firstRow="1" w:lastRow="0" w:firstColumn="0" w:lastColumn="0" w:oddVBand="0" w:evenVBand="0" w:oddHBand="0" w:evenHBand="0" w:firstRowFirstColumn="0" w:firstRowLastColumn="0" w:lastRowFirstColumn="0" w:lastRowLastColumn="0"/>
              <w:rPr>
                <w:lang w:eastAsia="ar-SA"/>
              </w:rPr>
            </w:pPr>
            <w:r w:rsidRPr="00400756">
              <w:rPr>
                <w:lang w:eastAsia="ar-SA"/>
              </w:rPr>
              <w:t xml:space="preserve">How does current </w:t>
            </w:r>
            <w:r w:rsidRPr="00400756">
              <w:rPr>
                <w:i/>
                <w:lang w:eastAsia="ar-SA"/>
              </w:rPr>
              <w:t>PRACTICE</w:t>
            </w:r>
            <w:r w:rsidRPr="00400756">
              <w:rPr>
                <w:lang w:eastAsia="ar-SA"/>
              </w:rPr>
              <w:t xml:space="preserve"> compare?</w:t>
            </w:r>
          </w:p>
          <w:p w:rsidR="00CE4D79" w:rsidRPr="00400756" w:rsidRDefault="00CE4D79" w:rsidP="002F70CE">
            <w:pPr>
              <w:cnfStyle w:val="100000000000" w:firstRow="1" w:lastRow="0" w:firstColumn="0" w:lastColumn="0" w:oddVBand="0" w:evenVBand="0" w:oddHBand="0" w:evenHBand="0" w:firstRowFirstColumn="0" w:firstRowLastColumn="0" w:lastRowFirstColumn="0" w:lastRowLastColumn="0"/>
              <w:rPr>
                <w:b w:val="0"/>
                <w:lang w:eastAsia="ar-SA"/>
              </w:rPr>
            </w:pPr>
            <w:r w:rsidRPr="00400756">
              <w:rPr>
                <w:b w:val="0"/>
                <w:lang w:eastAsia="ar-SA"/>
              </w:rPr>
              <w:t>What actually happens? Based on:</w:t>
            </w:r>
          </w:p>
          <w:p w:rsidR="00CE4D79" w:rsidRPr="00400756" w:rsidRDefault="00CE4D79" w:rsidP="00CE4D79">
            <w:pPr>
              <w:numPr>
                <w:ilvl w:val="0"/>
                <w:numId w:val="23"/>
              </w:numPr>
              <w:cnfStyle w:val="100000000000" w:firstRow="1" w:lastRow="0" w:firstColumn="0" w:lastColumn="0" w:oddVBand="0" w:evenVBand="0" w:oddHBand="0" w:evenHBand="0" w:firstRowFirstColumn="0" w:firstRowLastColumn="0" w:lastRowFirstColumn="0" w:lastRowLastColumn="0"/>
              <w:rPr>
                <w:b w:val="0"/>
                <w:lang w:eastAsia="ar-SA"/>
              </w:rPr>
            </w:pPr>
            <w:r w:rsidRPr="00400756">
              <w:rPr>
                <w:b w:val="0"/>
                <w:lang w:eastAsia="ar-SA"/>
              </w:rPr>
              <w:t>Review of PSIs and supervision cases</w:t>
            </w:r>
          </w:p>
          <w:p w:rsidR="00CE4D79" w:rsidRPr="00400756" w:rsidRDefault="00CE4D79" w:rsidP="00CE4D79">
            <w:pPr>
              <w:numPr>
                <w:ilvl w:val="0"/>
                <w:numId w:val="23"/>
              </w:numPr>
              <w:cnfStyle w:val="100000000000" w:firstRow="1" w:lastRow="0" w:firstColumn="0" w:lastColumn="0" w:oddVBand="0" w:evenVBand="0" w:oddHBand="0" w:evenHBand="0" w:firstRowFirstColumn="0" w:firstRowLastColumn="0" w:lastRowFirstColumn="0" w:lastRowLastColumn="0"/>
              <w:rPr>
                <w:b w:val="0"/>
                <w:lang w:eastAsia="ar-SA"/>
              </w:rPr>
            </w:pPr>
            <w:r w:rsidRPr="00400756">
              <w:rPr>
                <w:b w:val="0"/>
                <w:lang w:eastAsia="ar-SA"/>
              </w:rPr>
              <w:t>Interviews with probation staff</w:t>
            </w:r>
          </w:p>
          <w:p w:rsidR="00CE4D79" w:rsidRPr="00400756" w:rsidRDefault="00CE4D79" w:rsidP="00CE4D79">
            <w:pPr>
              <w:numPr>
                <w:ilvl w:val="0"/>
                <w:numId w:val="23"/>
              </w:numPr>
              <w:cnfStyle w:val="100000000000" w:firstRow="1" w:lastRow="0" w:firstColumn="0" w:lastColumn="0" w:oddVBand="0" w:evenVBand="0" w:oddHBand="0" w:evenHBand="0" w:firstRowFirstColumn="0" w:firstRowLastColumn="0" w:lastRowFirstColumn="0" w:lastRowLastColumn="0"/>
              <w:rPr>
                <w:b w:val="0"/>
                <w:lang w:eastAsia="ar-SA"/>
              </w:rPr>
            </w:pPr>
            <w:r w:rsidRPr="00400756">
              <w:rPr>
                <w:b w:val="0"/>
                <w:lang w:eastAsia="ar-SA"/>
              </w:rPr>
              <w:t>Observations in the probation office/courtroom</w:t>
            </w:r>
          </w:p>
          <w:p w:rsidR="00CE4D79" w:rsidRPr="00400756" w:rsidRDefault="00CE4D79" w:rsidP="00CE4D79">
            <w:pPr>
              <w:numPr>
                <w:ilvl w:val="0"/>
                <w:numId w:val="23"/>
              </w:numPr>
              <w:cnfStyle w:val="100000000000" w:firstRow="1" w:lastRow="0" w:firstColumn="0" w:lastColumn="0" w:oddVBand="0" w:evenVBand="0" w:oddHBand="0" w:evenHBand="0" w:firstRowFirstColumn="0" w:firstRowLastColumn="0" w:lastRowFirstColumn="0" w:lastRowLastColumn="0"/>
              <w:rPr>
                <w:lang w:eastAsia="ar-SA"/>
              </w:rPr>
            </w:pPr>
            <w:r w:rsidRPr="00400756">
              <w:rPr>
                <w:b w:val="0"/>
                <w:lang w:eastAsia="ar-SA"/>
              </w:rPr>
              <w:t>Information from victims/survivors</w:t>
            </w:r>
          </w:p>
        </w:tc>
      </w:tr>
      <w:tr w:rsidR="00CE4D79" w:rsidRPr="00400756" w:rsidTr="00F90D51">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7"/>
              </w:numPr>
              <w:rPr>
                <w:lang w:eastAsia="ar-SA"/>
              </w:rPr>
            </w:pPr>
            <w:r w:rsidRPr="00400756">
              <w:rPr>
                <w:lang w:eastAsia="ar-SA"/>
              </w:rPr>
              <w:t>Establish procedures to obtain victim input regarding presentence investigation (PSI) and conditions of probation, including no-contact orders and response to violations.</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r>
      <w:tr w:rsidR="00CE4D79" w:rsidRPr="00400756" w:rsidTr="00F90D51">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7"/>
              </w:numPr>
              <w:rPr>
                <w:lang w:eastAsia="ar-SA"/>
              </w:rPr>
            </w:pPr>
            <w:r w:rsidRPr="00400756">
              <w:rPr>
                <w:lang w:eastAsia="ar-SA"/>
              </w:rPr>
              <w:t xml:space="preserve">Conduct PSIs that search all available records and capture complete information about the current offense and defendant’s past use of violence. </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r>
      <w:tr w:rsidR="00CE4D79" w:rsidRPr="00400756" w:rsidTr="00F90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7"/>
              </w:numPr>
              <w:rPr>
                <w:lang w:eastAsia="ar-SA"/>
              </w:rPr>
            </w:pPr>
            <w:r w:rsidRPr="00400756">
              <w:rPr>
                <w:lang w:eastAsia="ar-SA"/>
              </w:rPr>
              <w:t xml:space="preserve">Incorporate history, context, severity, risk and danger in the PSI report, with particular attention to those cases involving apparent victim-defendants (i.e., where the defendant appears to have been abused in the past by the identified victim in the case).  </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r>
      <w:tr w:rsidR="00CE4D79" w:rsidRPr="00400756" w:rsidTr="00F90D51">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7"/>
              </w:numPr>
              <w:rPr>
                <w:lang w:eastAsia="ar-SA"/>
              </w:rPr>
            </w:pPr>
            <w:r w:rsidRPr="00400756">
              <w:rPr>
                <w:lang w:eastAsia="ar-SA"/>
              </w:rPr>
              <w:t>Make PSI recommendations based on context, severity, risk and danger.</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r>
      <w:tr w:rsidR="00CE4D79" w:rsidRPr="00400756" w:rsidTr="00F90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7"/>
              </w:numPr>
              <w:rPr>
                <w:lang w:eastAsia="ar-SA"/>
              </w:rPr>
            </w:pPr>
            <w:r w:rsidRPr="00400756">
              <w:rPr>
                <w:lang w:eastAsia="ar-SA"/>
              </w:rPr>
              <w:t>Attempt to meet with or contact the victim prior to first meeting with the defendant.</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r>
      <w:tr w:rsidR="00CE4D79" w:rsidRPr="00400756" w:rsidTr="00F90D51">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7"/>
              </w:numPr>
              <w:rPr>
                <w:lang w:eastAsia="ar-SA"/>
              </w:rPr>
            </w:pPr>
            <w:r w:rsidRPr="00400756">
              <w:rPr>
                <w:lang w:eastAsia="ar-SA"/>
              </w:rPr>
              <w:t>Meet promptly with offender to review all probation conditions and obtain signed releases.</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r>
      <w:tr w:rsidR="00CE4D79" w:rsidRPr="00400756" w:rsidTr="00F90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F90D51">
            <w:pPr>
              <w:pageBreakBefore/>
              <w:numPr>
                <w:ilvl w:val="0"/>
                <w:numId w:val="37"/>
              </w:numPr>
              <w:rPr>
                <w:lang w:eastAsia="ar-SA"/>
              </w:rPr>
            </w:pPr>
            <w:r w:rsidRPr="00400756">
              <w:rPr>
                <w:lang w:eastAsia="ar-SA"/>
              </w:rPr>
              <w:lastRenderedPageBreak/>
              <w:t>Provide supervision that is appropriate to risk and danger and consistent in holding offender accountable.</w:t>
            </w:r>
          </w:p>
          <w:p w:rsidR="00CE4D79" w:rsidRPr="00400756" w:rsidRDefault="00CE4D79" w:rsidP="000831DC">
            <w:pPr>
              <w:numPr>
                <w:ilvl w:val="0"/>
                <w:numId w:val="27"/>
              </w:numPr>
              <w:rPr>
                <w:lang w:eastAsia="ar-SA"/>
              </w:rPr>
            </w:pPr>
            <w:r w:rsidRPr="00400756">
              <w:rPr>
                <w:lang w:eastAsia="ar-SA"/>
              </w:rPr>
              <w:t>Ensure that supervision of victim-defendants does not make the defendant more vulnerable to further violence.</w:t>
            </w:r>
          </w:p>
          <w:p w:rsidR="00CE4D79" w:rsidRPr="00400756" w:rsidRDefault="00CE4D79" w:rsidP="000831DC">
            <w:pPr>
              <w:numPr>
                <w:ilvl w:val="0"/>
                <w:numId w:val="27"/>
              </w:numPr>
              <w:spacing w:after="120"/>
              <w:rPr>
                <w:lang w:eastAsia="ar-SA"/>
              </w:rPr>
            </w:pPr>
            <w:r w:rsidRPr="00400756">
              <w:rPr>
                <w:lang w:eastAsia="ar-SA"/>
              </w:rPr>
              <w:t>Identify high risk offenders and utilize enhanced supervision.</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r>
      <w:tr w:rsidR="00CE4D79" w:rsidRPr="00400756" w:rsidTr="00F90D51">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7"/>
              </w:numPr>
              <w:rPr>
                <w:lang w:eastAsia="ar-SA"/>
              </w:rPr>
            </w:pPr>
            <w:r w:rsidRPr="00400756">
              <w:rPr>
                <w:lang w:eastAsia="ar-SA"/>
              </w:rPr>
              <w:t>Provide immediate response to probation violations, differentiated based on risk posed to the victim and the community.</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r>
      <w:tr w:rsidR="00CE4D79" w:rsidRPr="00400756" w:rsidTr="00F90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7"/>
              </w:numPr>
              <w:rPr>
                <w:lang w:eastAsia="ar-SA"/>
              </w:rPr>
            </w:pPr>
            <w:r w:rsidRPr="00400756">
              <w:rPr>
                <w:lang w:eastAsia="ar-SA"/>
              </w:rPr>
              <w:t xml:space="preserve">Establish procedures to hear probation violations based on new criminal activity before the new charge is resolved, if the activity is associated with increased risk to victim. </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r>
      <w:tr w:rsidR="00CE4D79" w:rsidRPr="00400756" w:rsidTr="00F90D51">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7"/>
              </w:numPr>
              <w:rPr>
                <w:lang w:eastAsia="ar-SA"/>
              </w:rPr>
            </w:pPr>
            <w:r w:rsidRPr="00400756">
              <w:rPr>
                <w:lang w:eastAsia="ar-SA"/>
              </w:rPr>
              <w:t>Provide timely and thorough notification to victims of the terms and conditions of probation.</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r>
      <w:tr w:rsidR="00CE4D79" w:rsidRPr="00400756" w:rsidTr="00F90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7"/>
              </w:numPr>
              <w:rPr>
                <w:lang w:eastAsia="ar-SA"/>
              </w:rPr>
            </w:pPr>
            <w:r w:rsidRPr="00400756">
              <w:rPr>
                <w:lang w:eastAsia="ar-SA"/>
              </w:rPr>
              <w:t xml:space="preserve">Seek information from victims about their concerns during supervision, including how to report violations in a manner that does not increase risk. </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r>
      <w:tr w:rsidR="00CE4D79" w:rsidRPr="00400756" w:rsidTr="00F90D51">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7"/>
              </w:numPr>
              <w:rPr>
                <w:lang w:eastAsia="ar-SA"/>
              </w:rPr>
            </w:pPr>
            <w:r w:rsidRPr="00400756">
              <w:rPr>
                <w:lang w:eastAsia="ar-SA"/>
              </w:rPr>
              <w:t>Ensure programming, including appropriate domestic violence treatment, that fits risk and danger.</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r>
      <w:tr w:rsidR="00CE4D79" w:rsidRPr="00400756" w:rsidTr="00F90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7"/>
              </w:numPr>
              <w:rPr>
                <w:lang w:eastAsia="ar-SA"/>
              </w:rPr>
            </w:pPr>
            <w:r w:rsidRPr="00400756">
              <w:rPr>
                <w:lang w:eastAsia="ar-SA"/>
              </w:rPr>
              <w:t>Coordinate and share information with treatment programs; monitor compliance with probation conditions.</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r>
      <w:tr w:rsidR="00CE4D79" w:rsidRPr="00400756" w:rsidTr="00F90D51">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7"/>
              </w:numPr>
              <w:rPr>
                <w:lang w:eastAsia="ar-SA"/>
              </w:rPr>
            </w:pPr>
            <w:r w:rsidRPr="00400756">
              <w:rPr>
                <w:lang w:eastAsia="ar-SA"/>
              </w:rPr>
              <w:t>Communicate in a person’s first language and in ways that address limited English proficiency and literacy.</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r>
      <w:tr w:rsidR="00CE4D79" w:rsidRPr="00400756" w:rsidTr="00F90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7"/>
              </w:numPr>
              <w:rPr>
                <w:lang w:eastAsia="ar-SA"/>
              </w:rPr>
            </w:pPr>
            <w:r w:rsidRPr="00400756">
              <w:rPr>
                <w:lang w:eastAsia="ar-SA"/>
              </w:rPr>
              <w:lastRenderedPageBreak/>
              <w:t>Engage with victims and defendants in ways that protect victims from retaliation, prioritize safety, offer resources, build collaboration for victim safety over time, and increase access to services and protection.</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r>
      <w:tr w:rsidR="00CE4D79" w:rsidRPr="00400756" w:rsidTr="00F90D51">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7"/>
              </w:numPr>
              <w:rPr>
                <w:lang w:eastAsia="ar-SA"/>
              </w:rPr>
            </w:pPr>
            <w:r w:rsidRPr="00400756">
              <w:rPr>
                <w:lang w:eastAsia="ar-SA"/>
              </w:rPr>
              <w:t>Conduct regular supervisory quality and compliance review of practice.</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r>
      <w:tr w:rsidR="00CE4D79" w:rsidRPr="00400756" w:rsidTr="00F90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F90D51">
            <w:pPr>
              <w:numPr>
                <w:ilvl w:val="0"/>
                <w:numId w:val="37"/>
              </w:numPr>
              <w:rPr>
                <w:lang w:eastAsia="ar-SA"/>
              </w:rPr>
            </w:pPr>
            <w:r w:rsidRPr="00400756">
              <w:rPr>
                <w:lang w:eastAsia="ar-SA"/>
              </w:rPr>
              <w:t>Provide structure for managers to participate in ongoing interagency monitoring, evaluation, and maintenance.</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r>
      <w:tr w:rsidR="00CE4D79" w:rsidRPr="00400756" w:rsidTr="00F90D51">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7"/>
              </w:numPr>
              <w:rPr>
                <w:lang w:eastAsia="ar-SA"/>
              </w:rPr>
            </w:pPr>
            <w:r w:rsidRPr="00400756">
              <w:rPr>
                <w:lang w:eastAsia="ar-SA"/>
              </w:rPr>
              <w:t>Meet regularly with law enforcement, prosecution, and community-based advocates to discuss and resolve problematic cases and responses.</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r>
      <w:tr w:rsidR="00CE4D79" w:rsidRPr="00400756" w:rsidTr="00F90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6"/>
              </w:numPr>
              <w:rPr>
                <w:lang w:eastAsia="ar-SA"/>
              </w:rPr>
            </w:pPr>
            <w:r w:rsidRPr="00400756">
              <w:rPr>
                <w:lang w:eastAsia="ar-SA"/>
              </w:rPr>
              <w:t>Other observations in comparing current policy and practice with Blueprint Essential Elements:</w:t>
            </w:r>
          </w:p>
          <w:p w:rsidR="00CE4D79" w:rsidRPr="00400756" w:rsidRDefault="00CE4D79" w:rsidP="00CE4D79">
            <w:pPr>
              <w:numPr>
                <w:ilvl w:val="0"/>
                <w:numId w:val="3"/>
              </w:numPr>
              <w:rPr>
                <w:lang w:eastAsia="ar-SA"/>
              </w:rPr>
            </w:pPr>
            <w:r w:rsidRPr="00400756">
              <w:rPr>
                <w:lang w:eastAsia="ar-SA"/>
              </w:rPr>
              <w:t>Strengths</w:t>
            </w:r>
          </w:p>
          <w:p w:rsidR="00CE4D79" w:rsidRPr="00400756" w:rsidRDefault="00CE4D79" w:rsidP="00CE4D79">
            <w:pPr>
              <w:numPr>
                <w:ilvl w:val="0"/>
                <w:numId w:val="3"/>
              </w:numPr>
              <w:spacing w:after="120"/>
              <w:rPr>
                <w:lang w:eastAsia="ar-SA"/>
              </w:rPr>
            </w:pPr>
            <w:r w:rsidRPr="00400756">
              <w:rPr>
                <w:lang w:eastAsia="ar-SA"/>
              </w:rPr>
              <w:t>Other gaps</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r>
    </w:tbl>
    <w:p w:rsidR="00CE4D79" w:rsidRPr="00400756" w:rsidRDefault="00CE4D79" w:rsidP="00CE4D79">
      <w:pPr>
        <w:pStyle w:val="Heading2"/>
        <w:rPr>
          <w:rFonts w:asciiTheme="minorHAnsi" w:hAnsiTheme="minorHAnsi"/>
        </w:rPr>
      </w:pPr>
    </w:p>
    <w:p w:rsidR="00CE4D79" w:rsidRPr="00400756" w:rsidRDefault="00CE4D79" w:rsidP="00CE4D79">
      <w:pPr>
        <w:pStyle w:val="Heading2"/>
        <w:rPr>
          <w:rFonts w:asciiTheme="minorHAnsi" w:hAnsiTheme="minorHAnsi"/>
        </w:rPr>
      </w:pPr>
    </w:p>
    <w:p w:rsidR="00CE4D79" w:rsidRPr="00400756" w:rsidRDefault="00CE4D79" w:rsidP="00CE4D79">
      <w:pPr>
        <w:pStyle w:val="Heading2"/>
        <w:rPr>
          <w:rFonts w:asciiTheme="minorHAnsi" w:hAnsiTheme="minorHAnsi"/>
        </w:rPr>
      </w:pPr>
    </w:p>
    <w:p w:rsidR="00CE4D79" w:rsidRPr="00400756" w:rsidRDefault="00CE4D79" w:rsidP="00CE4D79">
      <w:pPr>
        <w:pStyle w:val="Heading2"/>
        <w:rPr>
          <w:rFonts w:asciiTheme="minorHAnsi" w:hAnsiTheme="minorHAnsi"/>
        </w:rPr>
      </w:pPr>
    </w:p>
    <w:p w:rsidR="00CE4D79" w:rsidRPr="00400756" w:rsidRDefault="00CE4D79" w:rsidP="00CE4D79">
      <w:pPr>
        <w:pStyle w:val="Heading2"/>
        <w:rPr>
          <w:rFonts w:asciiTheme="minorHAnsi" w:hAnsiTheme="minorHAnsi"/>
        </w:rPr>
      </w:pPr>
    </w:p>
    <w:p w:rsidR="000831DC" w:rsidRPr="00400756" w:rsidRDefault="000831DC" w:rsidP="000831DC"/>
    <w:p w:rsidR="000831DC" w:rsidRPr="00400756" w:rsidRDefault="000831DC" w:rsidP="000831DC"/>
    <w:p w:rsidR="00CE4D79" w:rsidRPr="00400756" w:rsidRDefault="00CE4D79" w:rsidP="00CE4D79">
      <w:pPr>
        <w:pStyle w:val="Heading2"/>
        <w:rPr>
          <w:rFonts w:asciiTheme="minorHAnsi" w:hAnsiTheme="minorHAnsi"/>
        </w:rPr>
      </w:pPr>
      <w:r w:rsidRPr="00400756">
        <w:rPr>
          <w:rFonts w:asciiTheme="minorHAnsi" w:hAnsiTheme="minorHAnsi"/>
        </w:rPr>
        <w:t>Blueprint Policy and Practice Assessment: The Bench and Court Administration</w:t>
      </w:r>
    </w:p>
    <w:p w:rsidR="000831DC" w:rsidRPr="00400756" w:rsidRDefault="000831DC" w:rsidP="000831DC"/>
    <w:tbl>
      <w:tblPr>
        <w:tblStyle w:val="TableGrid"/>
        <w:tblW w:w="0" w:type="auto"/>
        <w:tblLook w:val="04A0" w:firstRow="1" w:lastRow="0" w:firstColumn="1" w:lastColumn="0" w:noHBand="0" w:noVBand="1"/>
      </w:tblPr>
      <w:tblGrid>
        <w:gridCol w:w="3055"/>
        <w:gridCol w:w="9895"/>
      </w:tblGrid>
      <w:tr w:rsidR="00CE4D79" w:rsidRPr="00400756" w:rsidTr="002F70CE">
        <w:tc>
          <w:tcPr>
            <w:tcW w:w="12950" w:type="dxa"/>
            <w:gridSpan w:val="2"/>
          </w:tcPr>
          <w:p w:rsidR="00CE4D79" w:rsidRPr="00400756" w:rsidRDefault="00CE4D79" w:rsidP="002F70CE">
            <w:pPr>
              <w:rPr>
                <w:rFonts w:asciiTheme="minorHAnsi" w:hAnsiTheme="minorHAnsi"/>
                <w:b/>
                <w:lang w:eastAsia="ar-SA"/>
              </w:rPr>
            </w:pPr>
            <w:r w:rsidRPr="00400756">
              <w:rPr>
                <w:rFonts w:asciiTheme="minorHAnsi" w:hAnsiTheme="minorHAnsi"/>
                <w:b/>
                <w:lang w:eastAsia="ar-SA"/>
              </w:rPr>
              <w:t>Summary of the bench and court administration assessment activities</w:t>
            </w:r>
          </w:p>
        </w:tc>
      </w:tr>
      <w:tr w:rsidR="00CE4D79" w:rsidRPr="00400756" w:rsidTr="002F70CE">
        <w:tc>
          <w:tcPr>
            <w:tcW w:w="3055" w:type="dxa"/>
          </w:tcPr>
          <w:p w:rsidR="00CE4D79" w:rsidRPr="00400756" w:rsidRDefault="00CE4D79" w:rsidP="002F70CE">
            <w:pPr>
              <w:spacing w:after="480"/>
              <w:rPr>
                <w:rFonts w:asciiTheme="minorHAnsi" w:hAnsiTheme="minorHAnsi"/>
                <w:lang w:eastAsia="ar-SA"/>
              </w:rPr>
            </w:pPr>
            <w:r w:rsidRPr="00400756">
              <w:rPr>
                <w:rFonts w:asciiTheme="minorHAnsi" w:hAnsiTheme="minorHAnsi"/>
                <w:lang w:eastAsia="ar-SA"/>
              </w:rPr>
              <w:t>Work groups</w:t>
            </w:r>
          </w:p>
        </w:tc>
        <w:tc>
          <w:tcPr>
            <w:tcW w:w="9895" w:type="dxa"/>
          </w:tcPr>
          <w:p w:rsidR="00CE4D79" w:rsidRPr="00400756" w:rsidRDefault="00CE4D79" w:rsidP="002F70CE">
            <w:pPr>
              <w:spacing w:after="480"/>
              <w:rPr>
                <w:rFonts w:asciiTheme="minorHAnsi" w:hAnsiTheme="minorHAnsi"/>
                <w:lang w:eastAsia="ar-SA"/>
              </w:rPr>
            </w:pPr>
          </w:p>
        </w:tc>
      </w:tr>
      <w:tr w:rsidR="00CE4D79" w:rsidRPr="00400756" w:rsidTr="002F70CE">
        <w:tc>
          <w:tcPr>
            <w:tcW w:w="3055" w:type="dxa"/>
          </w:tcPr>
          <w:p w:rsidR="00CE4D79" w:rsidRPr="00400756" w:rsidRDefault="00CE4D79" w:rsidP="002F70CE">
            <w:pPr>
              <w:spacing w:after="480"/>
              <w:rPr>
                <w:rFonts w:asciiTheme="minorHAnsi" w:hAnsiTheme="minorHAnsi"/>
                <w:lang w:eastAsia="ar-SA"/>
              </w:rPr>
            </w:pPr>
            <w:r w:rsidRPr="00400756">
              <w:rPr>
                <w:rFonts w:asciiTheme="minorHAnsi" w:hAnsiTheme="minorHAnsi"/>
                <w:lang w:eastAsia="ar-SA"/>
              </w:rPr>
              <w:t>Policy review</w:t>
            </w:r>
          </w:p>
        </w:tc>
        <w:tc>
          <w:tcPr>
            <w:tcW w:w="9895" w:type="dxa"/>
          </w:tcPr>
          <w:p w:rsidR="00CE4D79" w:rsidRPr="00400756" w:rsidRDefault="00CE4D79" w:rsidP="002F70CE">
            <w:pPr>
              <w:spacing w:after="480"/>
              <w:rPr>
                <w:rFonts w:asciiTheme="minorHAnsi" w:hAnsiTheme="minorHAnsi"/>
                <w:lang w:eastAsia="ar-SA"/>
              </w:rPr>
            </w:pPr>
          </w:p>
        </w:tc>
      </w:tr>
      <w:tr w:rsidR="00CE4D79" w:rsidRPr="00400756" w:rsidTr="002F70CE">
        <w:tc>
          <w:tcPr>
            <w:tcW w:w="3055" w:type="dxa"/>
          </w:tcPr>
          <w:p w:rsidR="00CE4D79" w:rsidRPr="00400756" w:rsidRDefault="00CE4D79" w:rsidP="002F70CE">
            <w:pPr>
              <w:spacing w:after="480"/>
              <w:rPr>
                <w:rFonts w:asciiTheme="minorHAnsi" w:hAnsiTheme="minorHAnsi"/>
                <w:lang w:eastAsia="ar-SA"/>
              </w:rPr>
            </w:pPr>
            <w:r w:rsidRPr="00400756">
              <w:rPr>
                <w:rFonts w:asciiTheme="minorHAnsi" w:hAnsiTheme="minorHAnsi"/>
                <w:lang w:eastAsia="ar-SA"/>
              </w:rPr>
              <w:t>Case review</w:t>
            </w:r>
          </w:p>
        </w:tc>
        <w:tc>
          <w:tcPr>
            <w:tcW w:w="9895" w:type="dxa"/>
          </w:tcPr>
          <w:p w:rsidR="00CE4D79" w:rsidRPr="00400756" w:rsidRDefault="00CE4D79" w:rsidP="002F70CE">
            <w:pPr>
              <w:spacing w:after="480"/>
              <w:rPr>
                <w:rFonts w:asciiTheme="minorHAnsi" w:hAnsiTheme="minorHAnsi"/>
                <w:lang w:eastAsia="ar-SA"/>
              </w:rPr>
            </w:pPr>
          </w:p>
        </w:tc>
      </w:tr>
      <w:tr w:rsidR="00CE4D79" w:rsidRPr="00400756" w:rsidTr="002F70CE">
        <w:tc>
          <w:tcPr>
            <w:tcW w:w="3055" w:type="dxa"/>
          </w:tcPr>
          <w:p w:rsidR="00CE4D79" w:rsidRPr="00400756" w:rsidRDefault="00CE4D79" w:rsidP="002F70CE">
            <w:pPr>
              <w:spacing w:after="480"/>
              <w:rPr>
                <w:rFonts w:asciiTheme="minorHAnsi" w:hAnsiTheme="minorHAnsi"/>
                <w:lang w:eastAsia="ar-SA"/>
              </w:rPr>
            </w:pPr>
            <w:r w:rsidRPr="00400756">
              <w:rPr>
                <w:rFonts w:asciiTheme="minorHAnsi" w:hAnsiTheme="minorHAnsi"/>
                <w:lang w:eastAsia="ar-SA"/>
              </w:rPr>
              <w:t>Community consultation</w:t>
            </w:r>
          </w:p>
        </w:tc>
        <w:tc>
          <w:tcPr>
            <w:tcW w:w="9895" w:type="dxa"/>
          </w:tcPr>
          <w:p w:rsidR="00CE4D79" w:rsidRPr="00400756" w:rsidRDefault="00CE4D79" w:rsidP="002F70CE">
            <w:pPr>
              <w:spacing w:after="480"/>
              <w:rPr>
                <w:rFonts w:asciiTheme="minorHAnsi" w:hAnsiTheme="minorHAnsi"/>
                <w:lang w:eastAsia="ar-SA"/>
              </w:rPr>
            </w:pPr>
          </w:p>
        </w:tc>
      </w:tr>
      <w:tr w:rsidR="00CE4D79" w:rsidRPr="00400756" w:rsidTr="002F70CE">
        <w:tc>
          <w:tcPr>
            <w:tcW w:w="3055" w:type="dxa"/>
          </w:tcPr>
          <w:p w:rsidR="00CE4D79" w:rsidRPr="00400756" w:rsidRDefault="00CE4D79" w:rsidP="002F70CE">
            <w:pPr>
              <w:spacing w:after="480"/>
              <w:rPr>
                <w:rFonts w:asciiTheme="minorHAnsi" w:hAnsiTheme="minorHAnsi"/>
                <w:lang w:eastAsia="ar-SA"/>
              </w:rPr>
            </w:pPr>
            <w:r w:rsidRPr="00400756">
              <w:rPr>
                <w:rFonts w:asciiTheme="minorHAnsi" w:hAnsiTheme="minorHAnsi"/>
                <w:lang w:eastAsia="ar-SA"/>
              </w:rPr>
              <w:t>Interviews</w:t>
            </w:r>
          </w:p>
        </w:tc>
        <w:tc>
          <w:tcPr>
            <w:tcW w:w="9895" w:type="dxa"/>
          </w:tcPr>
          <w:p w:rsidR="00CE4D79" w:rsidRPr="00400756" w:rsidRDefault="00CE4D79" w:rsidP="002F70CE">
            <w:pPr>
              <w:spacing w:after="480"/>
              <w:rPr>
                <w:rFonts w:asciiTheme="minorHAnsi" w:hAnsiTheme="minorHAnsi"/>
                <w:lang w:eastAsia="ar-SA"/>
              </w:rPr>
            </w:pPr>
          </w:p>
        </w:tc>
      </w:tr>
      <w:tr w:rsidR="00CE4D79" w:rsidRPr="00400756" w:rsidTr="002F70CE">
        <w:tc>
          <w:tcPr>
            <w:tcW w:w="3055" w:type="dxa"/>
          </w:tcPr>
          <w:p w:rsidR="00CE4D79" w:rsidRPr="00400756" w:rsidRDefault="00CE4D79" w:rsidP="002F70CE">
            <w:pPr>
              <w:spacing w:after="480"/>
              <w:rPr>
                <w:rFonts w:asciiTheme="minorHAnsi" w:hAnsiTheme="minorHAnsi"/>
                <w:lang w:eastAsia="ar-SA"/>
              </w:rPr>
            </w:pPr>
            <w:r w:rsidRPr="00400756">
              <w:rPr>
                <w:rFonts w:asciiTheme="minorHAnsi" w:hAnsiTheme="minorHAnsi"/>
                <w:lang w:eastAsia="ar-SA"/>
              </w:rPr>
              <w:t>Observations</w:t>
            </w:r>
          </w:p>
        </w:tc>
        <w:tc>
          <w:tcPr>
            <w:tcW w:w="9895" w:type="dxa"/>
          </w:tcPr>
          <w:p w:rsidR="00CE4D79" w:rsidRPr="00400756" w:rsidRDefault="00CE4D79" w:rsidP="002F70CE">
            <w:pPr>
              <w:spacing w:after="480"/>
              <w:rPr>
                <w:rFonts w:asciiTheme="minorHAnsi" w:hAnsiTheme="minorHAnsi"/>
                <w:lang w:eastAsia="ar-SA"/>
              </w:rPr>
            </w:pPr>
          </w:p>
        </w:tc>
      </w:tr>
      <w:tr w:rsidR="00CE4D79" w:rsidRPr="00400756" w:rsidTr="002F70CE">
        <w:tc>
          <w:tcPr>
            <w:tcW w:w="3055" w:type="dxa"/>
          </w:tcPr>
          <w:p w:rsidR="00CE4D79" w:rsidRPr="00400756" w:rsidRDefault="00CE4D79" w:rsidP="002F70CE">
            <w:pPr>
              <w:spacing w:after="480"/>
              <w:rPr>
                <w:rFonts w:asciiTheme="minorHAnsi" w:hAnsiTheme="minorHAnsi"/>
                <w:lang w:eastAsia="ar-SA"/>
              </w:rPr>
            </w:pPr>
            <w:r w:rsidRPr="00400756">
              <w:rPr>
                <w:rFonts w:asciiTheme="minorHAnsi" w:hAnsiTheme="minorHAnsi"/>
                <w:lang w:eastAsia="ar-SA"/>
              </w:rPr>
              <w:t>Other activities</w:t>
            </w:r>
          </w:p>
        </w:tc>
        <w:tc>
          <w:tcPr>
            <w:tcW w:w="9895" w:type="dxa"/>
          </w:tcPr>
          <w:p w:rsidR="00CE4D79" w:rsidRPr="00400756" w:rsidRDefault="00CE4D79" w:rsidP="002F70CE">
            <w:pPr>
              <w:spacing w:after="480"/>
              <w:rPr>
                <w:rFonts w:asciiTheme="minorHAnsi" w:hAnsiTheme="minorHAnsi"/>
                <w:lang w:eastAsia="ar-SA"/>
              </w:rPr>
            </w:pPr>
          </w:p>
        </w:tc>
      </w:tr>
    </w:tbl>
    <w:p w:rsidR="00CE4D79" w:rsidRPr="00400756" w:rsidRDefault="00CE4D79" w:rsidP="00CE4D79">
      <w:pPr>
        <w:rPr>
          <w:lang w:val="x-none" w:eastAsia="ar-SA"/>
        </w:rPr>
      </w:pPr>
    </w:p>
    <w:p w:rsidR="00CE4D79" w:rsidRPr="00400756" w:rsidRDefault="00CE4D79" w:rsidP="00CE4D79">
      <w:pPr>
        <w:rPr>
          <w:lang w:val="x-none" w:eastAsia="ar-SA"/>
        </w:rPr>
      </w:pPr>
      <w:r w:rsidRPr="00400756">
        <w:rPr>
          <w:lang w:val="x-none" w:eastAsia="ar-SA"/>
        </w:rPr>
        <w:br w:type="page"/>
      </w:r>
    </w:p>
    <w:tbl>
      <w:tblPr>
        <w:tblStyle w:val="LightShading"/>
        <w:tblW w:w="12955" w:type="dxa"/>
        <w:tblLook w:val="04A0" w:firstRow="1" w:lastRow="0" w:firstColumn="1" w:lastColumn="0" w:noHBand="0" w:noVBand="1"/>
      </w:tblPr>
      <w:tblGrid>
        <w:gridCol w:w="4225"/>
        <w:gridCol w:w="4320"/>
        <w:gridCol w:w="4410"/>
      </w:tblGrid>
      <w:tr w:rsidR="00CE4D79" w:rsidRPr="00400756" w:rsidTr="00F90D51">
        <w:trPr>
          <w:cnfStyle w:val="100000000000" w:firstRow="1" w:lastRow="0" w:firstColumn="0" w:lastColumn="0" w:oddVBand="0" w:evenVBand="0" w:oddHBand="0"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2F70CE">
            <w:pPr>
              <w:rPr>
                <w:sz w:val="32"/>
                <w:lang w:eastAsia="ar-SA"/>
              </w:rPr>
            </w:pPr>
            <w:r w:rsidRPr="00400756">
              <w:rPr>
                <w:sz w:val="32"/>
                <w:lang w:eastAsia="ar-SA"/>
              </w:rPr>
              <w:lastRenderedPageBreak/>
              <w:t>THE BENCH AND COURT ADMINISTRATION</w:t>
            </w:r>
          </w:p>
          <w:p w:rsidR="00CE4D79" w:rsidRPr="00400756" w:rsidRDefault="00CE4D79" w:rsidP="002F70CE">
            <w:pPr>
              <w:rPr>
                <w:lang w:eastAsia="ar-SA"/>
              </w:rPr>
            </w:pPr>
            <w:r w:rsidRPr="00400756">
              <w:rPr>
                <w:lang w:eastAsia="ar-SA"/>
              </w:rPr>
              <w:t>Essential Elements</w:t>
            </w:r>
          </w:p>
          <w:p w:rsidR="00CE4D79" w:rsidRPr="00400756" w:rsidRDefault="00CE4D79" w:rsidP="002F70CE">
            <w:pPr>
              <w:rPr>
                <w:lang w:eastAsia="ar-SA"/>
              </w:rPr>
            </w:pPr>
          </w:p>
        </w:tc>
        <w:tc>
          <w:tcPr>
            <w:tcW w:w="4320" w:type="dxa"/>
          </w:tcPr>
          <w:p w:rsidR="00CE4D79" w:rsidRPr="00400756" w:rsidRDefault="00CE4D79" w:rsidP="002F70CE">
            <w:pPr>
              <w:spacing w:after="120"/>
              <w:cnfStyle w:val="100000000000" w:firstRow="1" w:lastRow="0" w:firstColumn="0" w:lastColumn="0" w:oddVBand="0" w:evenVBand="0" w:oddHBand="0" w:evenHBand="0" w:firstRowFirstColumn="0" w:firstRowLastColumn="0" w:lastRowFirstColumn="0" w:lastRowLastColumn="0"/>
              <w:rPr>
                <w:lang w:eastAsia="ar-SA"/>
              </w:rPr>
            </w:pPr>
            <w:r w:rsidRPr="00400756">
              <w:rPr>
                <w:lang w:eastAsia="ar-SA"/>
              </w:rPr>
              <w:t xml:space="preserve">How does current </w:t>
            </w:r>
            <w:r w:rsidRPr="00400756">
              <w:rPr>
                <w:i/>
                <w:lang w:eastAsia="ar-SA"/>
              </w:rPr>
              <w:t>POLICY</w:t>
            </w:r>
            <w:r w:rsidRPr="00400756">
              <w:rPr>
                <w:lang w:eastAsia="ar-SA"/>
              </w:rPr>
              <w:t xml:space="preserve"> compare?</w:t>
            </w:r>
          </w:p>
          <w:p w:rsidR="00CE4D79" w:rsidRPr="00400756" w:rsidRDefault="00CE4D79" w:rsidP="002F70CE">
            <w:pPr>
              <w:cnfStyle w:val="100000000000" w:firstRow="1" w:lastRow="0" w:firstColumn="0" w:lastColumn="0" w:oddVBand="0" w:evenVBand="0" w:oddHBand="0" w:evenHBand="0" w:firstRowFirstColumn="0" w:firstRowLastColumn="0" w:lastRowFirstColumn="0" w:lastRowLastColumn="0"/>
              <w:rPr>
                <w:b w:val="0"/>
                <w:lang w:eastAsia="ar-SA"/>
              </w:rPr>
            </w:pPr>
            <w:r w:rsidRPr="00400756">
              <w:rPr>
                <w:b w:val="0"/>
                <w:lang w:eastAsia="ar-SA"/>
              </w:rPr>
              <w:t>Where is this element found in the agency’s domestic violence policy?</w:t>
            </w:r>
          </w:p>
          <w:p w:rsidR="00CE4D79" w:rsidRPr="00400756" w:rsidRDefault="00CE4D79" w:rsidP="002F70CE">
            <w:pPr>
              <w:cnfStyle w:val="100000000000" w:firstRow="1" w:lastRow="0" w:firstColumn="0" w:lastColumn="0" w:oddVBand="0" w:evenVBand="0" w:oddHBand="0" w:evenHBand="0" w:firstRowFirstColumn="0" w:firstRowLastColumn="0" w:lastRowFirstColumn="0" w:lastRowLastColumn="0"/>
              <w:rPr>
                <w:lang w:eastAsia="ar-SA"/>
              </w:rPr>
            </w:pPr>
            <w:r w:rsidRPr="00400756">
              <w:rPr>
                <w:b w:val="0"/>
                <w:lang w:eastAsia="ar-SA"/>
              </w:rPr>
              <w:t>If missing, explain where located elsewhere in agency policy or any barriers to including it.</w:t>
            </w:r>
          </w:p>
        </w:tc>
        <w:tc>
          <w:tcPr>
            <w:tcW w:w="4410" w:type="dxa"/>
          </w:tcPr>
          <w:p w:rsidR="00CE4D79" w:rsidRPr="00400756" w:rsidRDefault="00CE4D79" w:rsidP="002F70CE">
            <w:pPr>
              <w:cnfStyle w:val="100000000000" w:firstRow="1" w:lastRow="0" w:firstColumn="0" w:lastColumn="0" w:oddVBand="0" w:evenVBand="0" w:oddHBand="0" w:evenHBand="0" w:firstRowFirstColumn="0" w:firstRowLastColumn="0" w:lastRowFirstColumn="0" w:lastRowLastColumn="0"/>
              <w:rPr>
                <w:lang w:eastAsia="ar-SA"/>
              </w:rPr>
            </w:pPr>
            <w:r w:rsidRPr="00400756">
              <w:rPr>
                <w:lang w:eastAsia="ar-SA"/>
              </w:rPr>
              <w:t xml:space="preserve">How does current </w:t>
            </w:r>
            <w:r w:rsidRPr="00400756">
              <w:rPr>
                <w:i/>
                <w:lang w:eastAsia="ar-SA"/>
              </w:rPr>
              <w:t>PRACTICE</w:t>
            </w:r>
            <w:r w:rsidRPr="00400756">
              <w:rPr>
                <w:lang w:eastAsia="ar-SA"/>
              </w:rPr>
              <w:t xml:space="preserve"> compare?</w:t>
            </w:r>
          </w:p>
          <w:p w:rsidR="00CE4D79" w:rsidRPr="00400756" w:rsidRDefault="00CE4D79" w:rsidP="002F70CE">
            <w:pPr>
              <w:cnfStyle w:val="100000000000" w:firstRow="1" w:lastRow="0" w:firstColumn="0" w:lastColumn="0" w:oddVBand="0" w:evenVBand="0" w:oddHBand="0" w:evenHBand="0" w:firstRowFirstColumn="0" w:firstRowLastColumn="0" w:lastRowFirstColumn="0" w:lastRowLastColumn="0"/>
              <w:rPr>
                <w:b w:val="0"/>
                <w:lang w:eastAsia="ar-SA"/>
              </w:rPr>
            </w:pPr>
            <w:r w:rsidRPr="00400756">
              <w:rPr>
                <w:b w:val="0"/>
                <w:lang w:eastAsia="ar-SA"/>
              </w:rPr>
              <w:t>What actually happens? Based on:</w:t>
            </w:r>
          </w:p>
          <w:p w:rsidR="00CE4D79" w:rsidRPr="00400756" w:rsidRDefault="00CE4D79" w:rsidP="00CE4D79">
            <w:pPr>
              <w:numPr>
                <w:ilvl w:val="0"/>
                <w:numId w:val="23"/>
              </w:numPr>
              <w:cnfStyle w:val="100000000000" w:firstRow="1" w:lastRow="0" w:firstColumn="0" w:lastColumn="0" w:oddVBand="0" w:evenVBand="0" w:oddHBand="0" w:evenHBand="0" w:firstRowFirstColumn="0" w:firstRowLastColumn="0" w:lastRowFirstColumn="0" w:lastRowLastColumn="0"/>
              <w:rPr>
                <w:b w:val="0"/>
                <w:lang w:eastAsia="ar-SA"/>
              </w:rPr>
            </w:pPr>
            <w:r w:rsidRPr="00400756">
              <w:rPr>
                <w:b w:val="0"/>
                <w:lang w:eastAsia="ar-SA"/>
              </w:rPr>
              <w:t>Review of conditions of release, probation, orders</w:t>
            </w:r>
          </w:p>
          <w:p w:rsidR="00CE4D79" w:rsidRPr="00400756" w:rsidRDefault="00CE4D79" w:rsidP="00CE4D79">
            <w:pPr>
              <w:numPr>
                <w:ilvl w:val="0"/>
                <w:numId w:val="23"/>
              </w:numPr>
              <w:cnfStyle w:val="100000000000" w:firstRow="1" w:lastRow="0" w:firstColumn="0" w:lastColumn="0" w:oddVBand="0" w:evenVBand="0" w:oddHBand="0" w:evenHBand="0" w:firstRowFirstColumn="0" w:firstRowLastColumn="0" w:lastRowFirstColumn="0" w:lastRowLastColumn="0"/>
              <w:rPr>
                <w:b w:val="0"/>
                <w:lang w:eastAsia="ar-SA"/>
              </w:rPr>
            </w:pPr>
            <w:r w:rsidRPr="00400756">
              <w:rPr>
                <w:b w:val="0"/>
                <w:lang w:eastAsia="ar-SA"/>
              </w:rPr>
              <w:t>Interviews with judges and court staff</w:t>
            </w:r>
          </w:p>
          <w:p w:rsidR="00CE4D79" w:rsidRPr="00400756" w:rsidRDefault="00CE4D79" w:rsidP="00CE4D79">
            <w:pPr>
              <w:numPr>
                <w:ilvl w:val="0"/>
                <w:numId w:val="23"/>
              </w:numPr>
              <w:cnfStyle w:val="100000000000" w:firstRow="1" w:lastRow="0" w:firstColumn="0" w:lastColumn="0" w:oddVBand="0" w:evenVBand="0" w:oddHBand="0" w:evenHBand="0" w:firstRowFirstColumn="0" w:firstRowLastColumn="0" w:lastRowFirstColumn="0" w:lastRowLastColumn="0"/>
              <w:rPr>
                <w:b w:val="0"/>
                <w:lang w:eastAsia="ar-SA"/>
              </w:rPr>
            </w:pPr>
            <w:r w:rsidRPr="00400756">
              <w:rPr>
                <w:b w:val="0"/>
                <w:lang w:eastAsia="ar-SA"/>
              </w:rPr>
              <w:t>Observations in the courtroom</w:t>
            </w:r>
          </w:p>
          <w:p w:rsidR="00CE4D79" w:rsidRPr="00400756" w:rsidRDefault="00CE4D79" w:rsidP="00CE4D79">
            <w:pPr>
              <w:numPr>
                <w:ilvl w:val="0"/>
                <w:numId w:val="23"/>
              </w:numPr>
              <w:cnfStyle w:val="100000000000" w:firstRow="1" w:lastRow="0" w:firstColumn="0" w:lastColumn="0" w:oddVBand="0" w:evenVBand="0" w:oddHBand="0" w:evenHBand="0" w:firstRowFirstColumn="0" w:firstRowLastColumn="0" w:lastRowFirstColumn="0" w:lastRowLastColumn="0"/>
              <w:rPr>
                <w:lang w:eastAsia="ar-SA"/>
              </w:rPr>
            </w:pPr>
            <w:r w:rsidRPr="00400756">
              <w:rPr>
                <w:b w:val="0"/>
                <w:lang w:eastAsia="ar-SA"/>
              </w:rPr>
              <w:t>Information from victims/survivors.</w:t>
            </w:r>
          </w:p>
        </w:tc>
      </w:tr>
      <w:tr w:rsidR="00CE4D79" w:rsidRPr="00400756" w:rsidTr="00F90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8"/>
              </w:numPr>
              <w:rPr>
                <w:lang w:eastAsia="ar-SA"/>
              </w:rPr>
            </w:pPr>
            <w:r w:rsidRPr="00400756">
              <w:rPr>
                <w:lang w:eastAsia="ar-SA"/>
              </w:rPr>
              <w:t>Allow prosecutors/probation to present relevant information regarding the violence, risk, context, and severity at all stages of criminal process.</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r>
      <w:tr w:rsidR="00CE4D79" w:rsidRPr="00400756" w:rsidTr="00F90D51">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8"/>
              </w:numPr>
              <w:rPr>
                <w:lang w:eastAsia="ar-SA"/>
              </w:rPr>
            </w:pPr>
            <w:r w:rsidRPr="00400756">
              <w:rPr>
                <w:lang w:eastAsia="ar-SA"/>
              </w:rPr>
              <w:t>Determine pretrial conditions of release and bail based on risk factors present, victim safety, public safety and likelihood of reappearance.</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r>
      <w:tr w:rsidR="00CE4D79" w:rsidRPr="00400756" w:rsidTr="00F90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8"/>
              </w:numPr>
              <w:rPr>
                <w:lang w:eastAsia="ar-SA"/>
              </w:rPr>
            </w:pPr>
            <w:r w:rsidRPr="00400756">
              <w:rPr>
                <w:lang w:eastAsia="ar-SA"/>
              </w:rPr>
              <w:t xml:space="preserve">Determine the issuance of no-contact orders on an individual basis. </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r>
      <w:tr w:rsidR="00CE4D79" w:rsidRPr="00400756" w:rsidTr="00F90D51">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8"/>
              </w:numPr>
              <w:rPr>
                <w:lang w:eastAsia="ar-SA"/>
              </w:rPr>
            </w:pPr>
            <w:r w:rsidRPr="00400756">
              <w:rPr>
                <w:lang w:eastAsia="ar-SA"/>
              </w:rPr>
              <w:t>If victim objects to issuance of a no-contact order, assess both the context and risk to victim if the no-contact order is not issued and the difficulty for victim if it is ordered.</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r>
      <w:tr w:rsidR="00CE4D79" w:rsidRPr="00400756" w:rsidTr="00F90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8"/>
              </w:numPr>
              <w:rPr>
                <w:lang w:eastAsia="ar-SA"/>
              </w:rPr>
            </w:pPr>
            <w:r w:rsidRPr="00400756">
              <w:rPr>
                <w:lang w:eastAsia="ar-SA"/>
              </w:rPr>
              <w:t>Set conditions of release and bail when suspect cannot be arrested on scene (“gone-on- arrival”) on same basis as in-custody cases.</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r>
      <w:tr w:rsidR="00CE4D79" w:rsidRPr="00400756" w:rsidTr="00F90D51">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8"/>
              </w:numPr>
              <w:rPr>
                <w:lang w:eastAsia="ar-SA"/>
              </w:rPr>
            </w:pPr>
            <w:r w:rsidRPr="00400756">
              <w:rPr>
                <w:lang w:eastAsia="ar-SA"/>
              </w:rPr>
              <w:t>State pretrial and probationary conditions in clear/precise language.</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r>
      <w:tr w:rsidR="00CE4D79" w:rsidRPr="00400756" w:rsidTr="00F90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8"/>
              </w:numPr>
              <w:rPr>
                <w:lang w:eastAsia="ar-SA"/>
              </w:rPr>
            </w:pPr>
            <w:r w:rsidRPr="00400756">
              <w:rPr>
                <w:lang w:eastAsia="ar-SA"/>
              </w:rPr>
              <w:t>Read key conditions of probation aloud during sentencing.</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r>
      <w:tr w:rsidR="00CE4D79" w:rsidRPr="00400756" w:rsidTr="00F90D51">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8"/>
              </w:numPr>
              <w:rPr>
                <w:lang w:eastAsia="ar-SA"/>
              </w:rPr>
            </w:pPr>
            <w:r w:rsidRPr="00400756">
              <w:rPr>
                <w:lang w:eastAsia="ar-SA"/>
              </w:rPr>
              <w:t>Communicate in a person’s first language and in ways that address limited English proficiency and literacy.</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r>
      <w:tr w:rsidR="00CE4D79" w:rsidRPr="00400756" w:rsidTr="00F90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F90D51">
            <w:pPr>
              <w:pageBreakBefore/>
              <w:numPr>
                <w:ilvl w:val="0"/>
                <w:numId w:val="38"/>
              </w:numPr>
              <w:rPr>
                <w:lang w:eastAsia="ar-SA"/>
              </w:rPr>
            </w:pPr>
            <w:r w:rsidRPr="00400756">
              <w:rPr>
                <w:lang w:eastAsia="ar-SA"/>
              </w:rPr>
              <w:lastRenderedPageBreak/>
              <w:t>Establish a process to allow victims to request modification or dismissal of no-contact orders.</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r>
      <w:tr w:rsidR="00CE4D79" w:rsidRPr="00400756" w:rsidTr="00F90D51">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8"/>
              </w:numPr>
              <w:rPr>
                <w:lang w:eastAsia="ar-SA"/>
              </w:rPr>
            </w:pPr>
            <w:r w:rsidRPr="00400756">
              <w:rPr>
                <w:lang w:eastAsia="ar-SA"/>
              </w:rPr>
              <w:t>Provide a prompt response to violations of conditions of pretrial release.</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r>
      <w:tr w:rsidR="00CE4D79" w:rsidRPr="00400756" w:rsidTr="00F90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F90D51">
            <w:pPr>
              <w:numPr>
                <w:ilvl w:val="0"/>
                <w:numId w:val="38"/>
              </w:numPr>
              <w:rPr>
                <w:lang w:eastAsia="ar-SA"/>
              </w:rPr>
            </w:pPr>
            <w:r w:rsidRPr="00400756">
              <w:rPr>
                <w:lang w:eastAsia="ar-SA"/>
              </w:rPr>
              <w:t>Distribute court orders, including conditions of pretrial release, no-contact orders (and any modifications or cancellations), and probation conditions to involved parties and agencies, including to victim unless provided by another agency.</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r>
      <w:tr w:rsidR="00CE4D79" w:rsidRPr="00400756" w:rsidTr="00F90D51">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8"/>
              </w:numPr>
              <w:rPr>
                <w:lang w:eastAsia="ar-SA"/>
              </w:rPr>
            </w:pPr>
            <w:r w:rsidRPr="00400756">
              <w:rPr>
                <w:lang w:eastAsia="ar-SA"/>
              </w:rPr>
              <w:t>Order a presentence Investigation (PSI) in all cases where the original charge is a domestic violence-related offense, regardless of conviction charge.</w:t>
            </w:r>
          </w:p>
          <w:p w:rsidR="00CE4D79" w:rsidRPr="00400756" w:rsidRDefault="00CE4D79" w:rsidP="002F70CE">
            <w:pPr>
              <w:ind w:left="360"/>
              <w:rPr>
                <w:lang w:eastAsia="ar-SA"/>
              </w:rPr>
            </w:pP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r>
      <w:tr w:rsidR="00CE4D79" w:rsidRPr="00400756" w:rsidTr="00F90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8"/>
              </w:numPr>
              <w:rPr>
                <w:lang w:eastAsia="ar-SA"/>
              </w:rPr>
            </w:pPr>
            <w:r w:rsidRPr="00400756">
              <w:rPr>
                <w:lang w:eastAsia="ar-SA"/>
              </w:rPr>
              <w:t>Issue a disposition that reflects risk, context and severity.</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r>
      <w:tr w:rsidR="00CE4D79" w:rsidRPr="00400756" w:rsidTr="00F90D51">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8"/>
              </w:numPr>
              <w:rPr>
                <w:lang w:eastAsia="ar-SA"/>
              </w:rPr>
            </w:pPr>
            <w:r w:rsidRPr="00400756">
              <w:rPr>
                <w:lang w:eastAsia="ar-SA"/>
              </w:rPr>
              <w:t>Except in rare cases involving particularly dangerous defendants who place victims or the community at high risk of serious or lethal harm, do not issue warrants for victims who do not appear in court pursuant to a subpoena.</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r>
      <w:tr w:rsidR="00CE4D79" w:rsidRPr="00400756" w:rsidTr="00F90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8"/>
              </w:numPr>
              <w:rPr>
                <w:lang w:eastAsia="ar-SA"/>
              </w:rPr>
            </w:pPr>
            <w:r w:rsidRPr="00400756">
              <w:rPr>
                <w:lang w:eastAsia="ar-SA"/>
              </w:rPr>
              <w:t>Obtain victim input on pleas and sentencing.</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r>
      <w:tr w:rsidR="00CE4D79" w:rsidRPr="00400756" w:rsidTr="00F90D51">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8"/>
              </w:numPr>
              <w:rPr>
                <w:lang w:eastAsia="ar-SA"/>
              </w:rPr>
            </w:pPr>
            <w:r w:rsidRPr="00400756">
              <w:rPr>
                <w:lang w:eastAsia="ar-SA"/>
              </w:rPr>
              <w:t xml:space="preserve">Except in very rare cases after an assessment of risk and danger, do not order a probationary no-contact order over the victim’s objection. </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r w:rsidRPr="00400756">
              <w:rPr>
                <w:lang w:eastAsia="ar-SA"/>
              </w:rPr>
              <w:t xml:space="preserve"> </w:t>
            </w: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r>
      <w:tr w:rsidR="00CE4D79" w:rsidRPr="00400756" w:rsidTr="00F90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8"/>
              </w:numPr>
              <w:rPr>
                <w:lang w:eastAsia="ar-SA"/>
              </w:rPr>
            </w:pPr>
            <w:r w:rsidRPr="00400756">
              <w:rPr>
                <w:lang w:eastAsia="ar-SA"/>
              </w:rPr>
              <w:t>Hear probation violations promptly.</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r>
      <w:tr w:rsidR="00CE4D79" w:rsidRPr="00400756" w:rsidTr="00F90D51">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8"/>
              </w:numPr>
              <w:rPr>
                <w:lang w:eastAsia="ar-SA"/>
              </w:rPr>
            </w:pPr>
            <w:r w:rsidRPr="00400756">
              <w:rPr>
                <w:lang w:eastAsia="ar-SA"/>
              </w:rPr>
              <w:lastRenderedPageBreak/>
              <w:t>Establish procedures to order surrender of firearms based on state and federal law.</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r>
      <w:tr w:rsidR="00CE4D79" w:rsidRPr="00400756" w:rsidTr="00F90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F90D51">
            <w:pPr>
              <w:numPr>
                <w:ilvl w:val="0"/>
                <w:numId w:val="38"/>
              </w:numPr>
              <w:rPr>
                <w:lang w:eastAsia="ar-SA"/>
              </w:rPr>
            </w:pPr>
            <w:r w:rsidRPr="00400756">
              <w:rPr>
                <w:lang w:eastAsia="ar-SA"/>
              </w:rPr>
              <w:t>Engage with victims and defendants in ways that protect victims from retaliation, prioritize safety, offer resources, build collaboration for victim safety over time, and increase access to services and protection.</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r>
      <w:tr w:rsidR="00CE4D79" w:rsidRPr="00400756" w:rsidTr="00F90D51">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8"/>
              </w:numPr>
              <w:rPr>
                <w:lang w:eastAsia="ar-SA"/>
              </w:rPr>
            </w:pPr>
            <w:r w:rsidRPr="00400756">
              <w:rPr>
                <w:lang w:eastAsia="ar-SA"/>
              </w:rPr>
              <w:t xml:space="preserve">Establish a courtroom atmosphere that enhances criminal justice system intervention to support victim safety and offender accountability. </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r>
      <w:tr w:rsidR="00CE4D79" w:rsidRPr="00400756" w:rsidTr="00F90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8"/>
              </w:numPr>
              <w:rPr>
                <w:lang w:eastAsia="ar-SA"/>
              </w:rPr>
            </w:pPr>
            <w:r w:rsidRPr="00400756">
              <w:rPr>
                <w:lang w:eastAsia="ar-SA"/>
              </w:rPr>
              <w:t>Conduct regular supervisory quality and compliance review of court practices.</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r>
      <w:tr w:rsidR="00CE4D79" w:rsidRPr="00400756" w:rsidTr="00F90D51">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8"/>
              </w:numPr>
              <w:rPr>
                <w:lang w:eastAsia="ar-SA"/>
              </w:rPr>
            </w:pPr>
            <w:r w:rsidRPr="00400756">
              <w:rPr>
                <w:lang w:eastAsia="ar-SA"/>
              </w:rPr>
              <w:t>Provide a structure for court administration to participate in ongoing interagency monitoring, evaluation, and maintenance.</w:t>
            </w:r>
          </w:p>
        </w:tc>
        <w:tc>
          <w:tcPr>
            <w:tcW w:w="432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c>
          <w:tcPr>
            <w:tcW w:w="4410" w:type="dxa"/>
          </w:tcPr>
          <w:p w:rsidR="00CE4D79" w:rsidRPr="00400756" w:rsidRDefault="00CE4D79" w:rsidP="002F70CE">
            <w:pPr>
              <w:cnfStyle w:val="000000000000" w:firstRow="0" w:lastRow="0" w:firstColumn="0" w:lastColumn="0" w:oddVBand="0" w:evenVBand="0" w:oddHBand="0" w:evenHBand="0" w:firstRowFirstColumn="0" w:firstRowLastColumn="0" w:lastRowFirstColumn="0" w:lastRowLastColumn="0"/>
              <w:rPr>
                <w:lang w:eastAsia="ar-SA"/>
              </w:rPr>
            </w:pPr>
          </w:p>
        </w:tc>
      </w:tr>
      <w:tr w:rsidR="00CE4D79" w:rsidRPr="00400756" w:rsidTr="00F90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E4D79" w:rsidRPr="00400756" w:rsidRDefault="00CE4D79" w:rsidP="000831DC">
            <w:pPr>
              <w:numPr>
                <w:ilvl w:val="0"/>
                <w:numId w:val="39"/>
              </w:numPr>
              <w:rPr>
                <w:lang w:eastAsia="ar-SA"/>
              </w:rPr>
            </w:pPr>
            <w:r w:rsidRPr="00400756">
              <w:rPr>
                <w:lang w:eastAsia="ar-SA"/>
              </w:rPr>
              <w:t>Other observations in comparing current policy and practice with Blueprint Essential Elements:</w:t>
            </w:r>
          </w:p>
          <w:p w:rsidR="00CE4D79" w:rsidRPr="00400756" w:rsidRDefault="00CE4D79" w:rsidP="00CE4D79">
            <w:pPr>
              <w:numPr>
                <w:ilvl w:val="0"/>
                <w:numId w:val="3"/>
              </w:numPr>
              <w:rPr>
                <w:lang w:eastAsia="ar-SA"/>
              </w:rPr>
            </w:pPr>
            <w:r w:rsidRPr="00400756">
              <w:rPr>
                <w:lang w:eastAsia="ar-SA"/>
              </w:rPr>
              <w:t>Strengths</w:t>
            </w:r>
          </w:p>
          <w:p w:rsidR="00CE4D79" w:rsidRPr="00400756" w:rsidRDefault="00CE4D79" w:rsidP="00CE4D79">
            <w:pPr>
              <w:numPr>
                <w:ilvl w:val="0"/>
                <w:numId w:val="3"/>
              </w:numPr>
              <w:spacing w:after="120"/>
              <w:rPr>
                <w:lang w:eastAsia="ar-SA"/>
              </w:rPr>
            </w:pPr>
            <w:r w:rsidRPr="00400756">
              <w:rPr>
                <w:lang w:eastAsia="ar-SA"/>
              </w:rPr>
              <w:t>Other gaps</w:t>
            </w:r>
          </w:p>
        </w:tc>
        <w:tc>
          <w:tcPr>
            <w:tcW w:w="432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c>
          <w:tcPr>
            <w:tcW w:w="4410" w:type="dxa"/>
          </w:tcPr>
          <w:p w:rsidR="00CE4D79" w:rsidRPr="00400756" w:rsidRDefault="00CE4D79" w:rsidP="002F70CE">
            <w:pPr>
              <w:cnfStyle w:val="000000100000" w:firstRow="0" w:lastRow="0" w:firstColumn="0" w:lastColumn="0" w:oddVBand="0" w:evenVBand="0" w:oddHBand="1" w:evenHBand="0" w:firstRowFirstColumn="0" w:firstRowLastColumn="0" w:lastRowFirstColumn="0" w:lastRowLastColumn="0"/>
              <w:rPr>
                <w:lang w:eastAsia="ar-SA"/>
              </w:rPr>
            </w:pPr>
          </w:p>
        </w:tc>
      </w:tr>
    </w:tbl>
    <w:p w:rsidR="00CE4D79" w:rsidRPr="00400756" w:rsidRDefault="00CE4D79" w:rsidP="00CE4D79">
      <w:pPr>
        <w:pStyle w:val="Quotation"/>
        <w:spacing w:line="240" w:lineRule="auto"/>
        <w:ind w:left="0"/>
        <w:jc w:val="center"/>
        <w:rPr>
          <w:sz w:val="20"/>
        </w:rPr>
      </w:pPr>
    </w:p>
    <w:p w:rsidR="00CE4D79" w:rsidRPr="00400756" w:rsidRDefault="00CE4D79" w:rsidP="00CE4D79">
      <w:pPr>
        <w:rPr>
          <w:lang w:eastAsia="x-none"/>
        </w:rPr>
      </w:pPr>
    </w:p>
    <w:sectPr w:rsidR="00CE4D79" w:rsidRPr="00400756" w:rsidSect="003831D5">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0CE" w:rsidRDefault="002F70CE" w:rsidP="00317F21">
      <w:pPr>
        <w:spacing w:after="0" w:line="240" w:lineRule="auto"/>
      </w:pPr>
      <w:r>
        <w:separator/>
      </w:r>
    </w:p>
  </w:endnote>
  <w:endnote w:type="continuationSeparator" w:id="0">
    <w:p w:rsidR="002F70CE" w:rsidRDefault="002F70CE" w:rsidP="00317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0CE" w:rsidRDefault="002F70CE" w:rsidP="00317F21">
      <w:pPr>
        <w:spacing w:after="0" w:line="240" w:lineRule="auto"/>
      </w:pPr>
      <w:r>
        <w:separator/>
      </w:r>
    </w:p>
  </w:footnote>
  <w:footnote w:type="continuationSeparator" w:id="0">
    <w:p w:rsidR="002F70CE" w:rsidRDefault="002F70CE" w:rsidP="00317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0CE" w:rsidRPr="00317F21" w:rsidRDefault="002F70CE" w:rsidP="00317F21">
    <w:pPr>
      <w:pStyle w:val="Header"/>
      <w:jc w:val="right"/>
      <w:rPr>
        <w:rFonts w:ascii="Goudy Old Style" w:hAnsi="Goudy Old Style"/>
      </w:rPr>
    </w:pPr>
    <w:r>
      <w:rPr>
        <w:rFonts w:ascii="Goudy Old Style" w:hAnsi="Goudy Old Style"/>
      </w:rPr>
      <w:t xml:space="preserve">Appendix 22: Policy and Practice </w:t>
    </w:r>
    <w:r w:rsidR="00400756">
      <w:rPr>
        <w:rFonts w:ascii="Goudy Old Style" w:hAnsi="Goudy Old Style"/>
      </w:rPr>
      <w:t>Assessment Guide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28F4"/>
    <w:multiLevelType w:val="hybridMultilevel"/>
    <w:tmpl w:val="AF12B680"/>
    <w:lvl w:ilvl="0" w:tplc="0F74119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82AD5"/>
    <w:multiLevelType w:val="hybridMultilevel"/>
    <w:tmpl w:val="D396D3FA"/>
    <w:lvl w:ilvl="0" w:tplc="5F5CB0E6">
      <w:start w:val="1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100F7"/>
    <w:multiLevelType w:val="hybridMultilevel"/>
    <w:tmpl w:val="D86AE966"/>
    <w:lvl w:ilvl="0" w:tplc="FFFFFFFF">
      <w:start w:val="1"/>
      <w:numFmt w:val="bullet"/>
      <w:lvlText w:val=""/>
      <w:lvlJc w:val="left"/>
      <w:pPr>
        <w:tabs>
          <w:tab w:val="num" w:pos="360"/>
        </w:tabs>
        <w:ind w:left="360" w:hanging="360"/>
      </w:pPr>
      <w:rPr>
        <w:rFonts w:ascii="Wingdings" w:hAnsi="Wingdings" w:hint="default"/>
        <w:sz w:val="22"/>
      </w:rPr>
    </w:lvl>
    <w:lvl w:ilvl="1" w:tplc="219A9618">
      <w:start w:val="1"/>
      <w:numFmt w:val="decimal"/>
      <w:lvlText w:val="%2."/>
      <w:lvlJc w:val="left"/>
      <w:pPr>
        <w:tabs>
          <w:tab w:val="num" w:pos="360"/>
        </w:tabs>
        <w:ind w:left="360" w:hanging="360"/>
      </w:pPr>
      <w:rPr>
        <w:rFonts w:ascii="Arial" w:hAnsi="Arial" w:hint="default"/>
        <w:b/>
        <w:i w:val="0"/>
        <w:sz w:val="20"/>
      </w:rPr>
    </w:lvl>
    <w:lvl w:ilvl="2" w:tplc="6FDE1868">
      <w:start w:val="1"/>
      <w:numFmt w:val="decimal"/>
      <w:lvlText w:val="%3."/>
      <w:lvlJc w:val="left"/>
      <w:pPr>
        <w:tabs>
          <w:tab w:val="num" w:pos="360"/>
        </w:tabs>
        <w:ind w:left="720" w:hanging="360"/>
      </w:pPr>
      <w:rPr>
        <w:rFonts w:ascii="Arial" w:hAnsi="Arial" w:hint="default"/>
        <w:b w:val="0"/>
        <w:i w:val="0"/>
        <w:sz w:val="20"/>
      </w:rPr>
    </w:lvl>
    <w:lvl w:ilvl="3" w:tplc="FFFFFFFF">
      <w:start w:val="1"/>
      <w:numFmt w:val="upperLetter"/>
      <w:lvlText w:val="%4."/>
      <w:lvlJc w:val="left"/>
      <w:pPr>
        <w:tabs>
          <w:tab w:val="num" w:pos="2880"/>
        </w:tabs>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4D7646"/>
    <w:multiLevelType w:val="hybridMultilevel"/>
    <w:tmpl w:val="C9F0A85A"/>
    <w:lvl w:ilvl="0" w:tplc="FFFFFFFF">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BC0094"/>
    <w:multiLevelType w:val="hybridMultilevel"/>
    <w:tmpl w:val="0FCA2F00"/>
    <w:lvl w:ilvl="0" w:tplc="0F74119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41786"/>
    <w:multiLevelType w:val="hybridMultilevel"/>
    <w:tmpl w:val="2CD0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23BA6"/>
    <w:multiLevelType w:val="hybridMultilevel"/>
    <w:tmpl w:val="02D8529E"/>
    <w:lvl w:ilvl="0" w:tplc="232491EA">
      <w:start w:val="2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621D6"/>
    <w:multiLevelType w:val="hybridMultilevel"/>
    <w:tmpl w:val="A142D866"/>
    <w:lvl w:ilvl="0" w:tplc="80A0EA12">
      <w:start w:val="1"/>
      <w:numFmt w:val="decimal"/>
      <w:lvlText w:val="%1."/>
      <w:lvlJc w:val="left"/>
      <w:pPr>
        <w:ind w:left="36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D44B6"/>
    <w:multiLevelType w:val="hybridMultilevel"/>
    <w:tmpl w:val="F7E4687A"/>
    <w:lvl w:ilvl="0" w:tplc="FFFFFFFF">
      <w:start w:val="1"/>
      <w:numFmt w:val="bullet"/>
      <w:lvlText w:val=""/>
      <w:lvlJc w:val="left"/>
      <w:pPr>
        <w:tabs>
          <w:tab w:val="num" w:pos="360"/>
        </w:tabs>
        <w:ind w:left="360" w:hanging="360"/>
      </w:pPr>
      <w:rPr>
        <w:rFonts w:ascii="Wingdings" w:hAnsi="Wingdings" w:hint="default"/>
        <w:sz w:val="22"/>
      </w:rPr>
    </w:lvl>
    <w:lvl w:ilvl="1" w:tplc="219A9618">
      <w:start w:val="1"/>
      <w:numFmt w:val="decimal"/>
      <w:lvlText w:val="%2."/>
      <w:lvlJc w:val="left"/>
      <w:pPr>
        <w:tabs>
          <w:tab w:val="num" w:pos="360"/>
        </w:tabs>
        <w:ind w:left="360" w:hanging="360"/>
      </w:pPr>
      <w:rPr>
        <w:rFonts w:ascii="Arial" w:hAnsi="Arial" w:hint="default"/>
        <w:b/>
        <w:i w:val="0"/>
        <w:sz w:val="20"/>
      </w:rPr>
    </w:lvl>
    <w:lvl w:ilvl="2" w:tplc="0409000F">
      <w:start w:val="1"/>
      <w:numFmt w:val="decimal"/>
      <w:lvlText w:val="%3."/>
      <w:lvlJc w:val="left"/>
      <w:pPr>
        <w:tabs>
          <w:tab w:val="num" w:pos="360"/>
        </w:tabs>
        <w:ind w:left="720" w:hanging="360"/>
      </w:pPr>
      <w:rPr>
        <w:rFonts w:hint="default"/>
        <w:b/>
        <w:i w:val="0"/>
        <w:sz w:val="20"/>
      </w:rPr>
    </w:lvl>
    <w:lvl w:ilvl="3" w:tplc="FFFFFFFF">
      <w:start w:val="1"/>
      <w:numFmt w:val="upperLetter"/>
      <w:lvlText w:val="%4."/>
      <w:lvlJc w:val="left"/>
      <w:pPr>
        <w:tabs>
          <w:tab w:val="num" w:pos="2880"/>
        </w:tabs>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886CDA"/>
    <w:multiLevelType w:val="hybridMultilevel"/>
    <w:tmpl w:val="8B2C9F1E"/>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840A63"/>
    <w:multiLevelType w:val="hybridMultilevel"/>
    <w:tmpl w:val="2D70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BC05C1"/>
    <w:multiLevelType w:val="hybridMultilevel"/>
    <w:tmpl w:val="56B0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13D8D"/>
    <w:multiLevelType w:val="hybridMultilevel"/>
    <w:tmpl w:val="0A98B638"/>
    <w:lvl w:ilvl="0" w:tplc="2A88224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767617"/>
    <w:multiLevelType w:val="hybridMultilevel"/>
    <w:tmpl w:val="4308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4D22E7"/>
    <w:multiLevelType w:val="hybridMultilevel"/>
    <w:tmpl w:val="7D0A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5697C"/>
    <w:multiLevelType w:val="hybridMultilevel"/>
    <w:tmpl w:val="09C88C4C"/>
    <w:lvl w:ilvl="0" w:tplc="B45E30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65764E"/>
    <w:multiLevelType w:val="hybridMultilevel"/>
    <w:tmpl w:val="A8F2F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613997"/>
    <w:multiLevelType w:val="hybridMultilevel"/>
    <w:tmpl w:val="1BD04D2C"/>
    <w:lvl w:ilvl="0" w:tplc="FFFFFFFF">
      <w:start w:val="1"/>
      <w:numFmt w:val="bullet"/>
      <w:lvlText w:val=""/>
      <w:lvlJc w:val="left"/>
      <w:pPr>
        <w:tabs>
          <w:tab w:val="num" w:pos="360"/>
        </w:tabs>
        <w:ind w:left="360" w:hanging="360"/>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133566"/>
    <w:multiLevelType w:val="hybridMultilevel"/>
    <w:tmpl w:val="A29E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1B2ADA"/>
    <w:multiLevelType w:val="hybridMultilevel"/>
    <w:tmpl w:val="5BA41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0B6C2F"/>
    <w:multiLevelType w:val="hybridMultilevel"/>
    <w:tmpl w:val="377CE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5D25E2"/>
    <w:multiLevelType w:val="hybridMultilevel"/>
    <w:tmpl w:val="1EE8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5611D2"/>
    <w:multiLevelType w:val="hybridMultilevel"/>
    <w:tmpl w:val="405452E4"/>
    <w:lvl w:ilvl="0" w:tplc="58FAC91A">
      <w:start w:val="1"/>
      <w:numFmt w:val="decimal"/>
      <w:lvlText w:val="%1."/>
      <w:lvlJc w:val="left"/>
      <w:pPr>
        <w:ind w:left="36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1644A1"/>
    <w:multiLevelType w:val="hybridMultilevel"/>
    <w:tmpl w:val="367E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04538"/>
    <w:multiLevelType w:val="hybridMultilevel"/>
    <w:tmpl w:val="8BACC6BA"/>
    <w:lvl w:ilvl="0" w:tplc="FFFFFFFF">
      <w:start w:val="1"/>
      <w:numFmt w:val="bullet"/>
      <w:lvlText w:val=""/>
      <w:lvlJc w:val="left"/>
      <w:pPr>
        <w:tabs>
          <w:tab w:val="num" w:pos="360"/>
        </w:tabs>
        <w:ind w:left="360" w:hanging="360"/>
      </w:pPr>
      <w:rPr>
        <w:rFonts w:ascii="Wingdings" w:hAnsi="Wingdings" w:hint="default"/>
        <w:sz w:val="22"/>
      </w:rPr>
    </w:lvl>
    <w:lvl w:ilvl="1" w:tplc="FFFFFFFF">
      <w:start w:val="1"/>
      <w:numFmt w:val="bullet"/>
      <w:lvlText w:val="o"/>
      <w:lvlJc w:val="left"/>
      <w:pPr>
        <w:tabs>
          <w:tab w:val="num" w:pos="288"/>
        </w:tabs>
        <w:ind w:left="576" w:hanging="288"/>
      </w:pPr>
      <w:rPr>
        <w:rFonts w:ascii="Courier New" w:hAnsi="Courier New" w:hint="default"/>
        <w:sz w:val="22"/>
      </w:rPr>
    </w:lvl>
    <w:lvl w:ilvl="2" w:tplc="FFFFFFFF">
      <w:start w:val="1"/>
      <w:numFmt w:val="bullet"/>
      <w:lvlText w:val=""/>
      <w:lvlJc w:val="left"/>
      <w:pPr>
        <w:tabs>
          <w:tab w:val="num" w:pos="2160"/>
        </w:tabs>
        <w:ind w:left="2160" w:hanging="360"/>
      </w:pPr>
      <w:rPr>
        <w:rFonts w:ascii="Wingdings" w:hAnsi="Wingdings" w:hint="default"/>
        <w:sz w:val="22"/>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213CD3"/>
    <w:multiLevelType w:val="hybridMultilevel"/>
    <w:tmpl w:val="30AA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106352"/>
    <w:multiLevelType w:val="hybridMultilevel"/>
    <w:tmpl w:val="011A9EAA"/>
    <w:lvl w:ilvl="0" w:tplc="D3D4F2F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CE1C3D"/>
    <w:multiLevelType w:val="hybridMultilevel"/>
    <w:tmpl w:val="E584B68C"/>
    <w:lvl w:ilvl="0" w:tplc="C6E4AD2A">
      <w:start w:val="1"/>
      <w:numFmt w:val="decimal"/>
      <w:lvlText w:val="%1."/>
      <w:lvlJc w:val="left"/>
      <w:pPr>
        <w:ind w:left="360" w:hanging="360"/>
      </w:pPr>
      <w:rPr>
        <w:rFonts w:ascii="Calibri" w:hAnsi="Calibri"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2E7856"/>
    <w:multiLevelType w:val="hybridMultilevel"/>
    <w:tmpl w:val="8E4ED090"/>
    <w:lvl w:ilvl="0" w:tplc="7188EC2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FD6CEA"/>
    <w:multiLevelType w:val="hybridMultilevel"/>
    <w:tmpl w:val="4664E57A"/>
    <w:lvl w:ilvl="0" w:tplc="588A3AF2">
      <w:start w:val="1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EB18B6"/>
    <w:multiLevelType w:val="hybridMultilevel"/>
    <w:tmpl w:val="6EC63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CA626E"/>
    <w:multiLevelType w:val="hybridMultilevel"/>
    <w:tmpl w:val="803CFD3C"/>
    <w:lvl w:ilvl="0" w:tplc="FFFFFFFF">
      <w:start w:val="1"/>
      <w:numFmt w:val="bullet"/>
      <w:lvlText w:val=""/>
      <w:lvlJc w:val="left"/>
      <w:pPr>
        <w:tabs>
          <w:tab w:val="num" w:pos="360"/>
        </w:tabs>
        <w:ind w:left="360" w:hanging="360"/>
      </w:pPr>
      <w:rPr>
        <w:rFonts w:ascii="Wingdings" w:hAnsi="Wingdings" w:hint="default"/>
        <w:sz w:val="22"/>
      </w:rPr>
    </w:lvl>
    <w:lvl w:ilvl="1" w:tplc="FFFFFFFF">
      <w:start w:val="1"/>
      <w:numFmt w:val="bullet"/>
      <w:lvlText w:val="o"/>
      <w:lvlJc w:val="left"/>
      <w:pPr>
        <w:tabs>
          <w:tab w:val="num" w:pos="288"/>
        </w:tabs>
        <w:ind w:left="576" w:hanging="288"/>
      </w:pPr>
      <w:rPr>
        <w:rFonts w:ascii="Courier New" w:hAnsi="Courier New" w:hint="default"/>
        <w:sz w:val="22"/>
      </w:rPr>
    </w:lvl>
    <w:lvl w:ilvl="2" w:tplc="FFFFFFFF">
      <w:start w:val="1"/>
      <w:numFmt w:val="bullet"/>
      <w:lvlText w:val=""/>
      <w:lvlJc w:val="left"/>
      <w:pPr>
        <w:tabs>
          <w:tab w:val="num" w:pos="2160"/>
        </w:tabs>
        <w:ind w:left="2160" w:hanging="360"/>
      </w:pPr>
      <w:rPr>
        <w:rFonts w:ascii="Wingdings" w:hAnsi="Wingdings" w:hint="default"/>
        <w:sz w:val="22"/>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A40D41"/>
    <w:multiLevelType w:val="hybridMultilevel"/>
    <w:tmpl w:val="1624B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23777F"/>
    <w:multiLevelType w:val="hybridMultilevel"/>
    <w:tmpl w:val="309C5E68"/>
    <w:lvl w:ilvl="0" w:tplc="FFFFFFFF">
      <w:start w:val="1"/>
      <w:numFmt w:val="bullet"/>
      <w:lvlText w:val=""/>
      <w:lvlJc w:val="left"/>
      <w:pPr>
        <w:tabs>
          <w:tab w:val="num" w:pos="360"/>
        </w:tabs>
        <w:ind w:left="360" w:hanging="360"/>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436746"/>
    <w:multiLevelType w:val="hybridMultilevel"/>
    <w:tmpl w:val="5A34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F5552C"/>
    <w:multiLevelType w:val="hybridMultilevel"/>
    <w:tmpl w:val="A1A00158"/>
    <w:lvl w:ilvl="0" w:tplc="F350C9B0">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A35DA1"/>
    <w:multiLevelType w:val="hybridMultilevel"/>
    <w:tmpl w:val="8306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172371"/>
    <w:multiLevelType w:val="hybridMultilevel"/>
    <w:tmpl w:val="D7F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7D6141"/>
    <w:multiLevelType w:val="hybridMultilevel"/>
    <w:tmpl w:val="1C4A9C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8318EB"/>
    <w:multiLevelType w:val="hybridMultilevel"/>
    <w:tmpl w:val="6978BB8E"/>
    <w:lvl w:ilvl="0" w:tplc="711E230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9"/>
  </w:num>
  <w:num w:numId="3">
    <w:abstractNumId w:val="5"/>
  </w:num>
  <w:num w:numId="4">
    <w:abstractNumId w:val="30"/>
  </w:num>
  <w:num w:numId="5">
    <w:abstractNumId w:val="13"/>
  </w:num>
  <w:num w:numId="6">
    <w:abstractNumId w:val="34"/>
  </w:num>
  <w:num w:numId="7">
    <w:abstractNumId w:val="11"/>
  </w:num>
  <w:num w:numId="8">
    <w:abstractNumId w:val="36"/>
  </w:num>
  <w:num w:numId="9">
    <w:abstractNumId w:val="14"/>
  </w:num>
  <w:num w:numId="10">
    <w:abstractNumId w:val="23"/>
  </w:num>
  <w:num w:numId="11">
    <w:abstractNumId w:val="32"/>
  </w:num>
  <w:num w:numId="12">
    <w:abstractNumId w:val="21"/>
  </w:num>
  <w:num w:numId="13">
    <w:abstractNumId w:val="16"/>
  </w:num>
  <w:num w:numId="14">
    <w:abstractNumId w:val="18"/>
  </w:num>
  <w:num w:numId="15">
    <w:abstractNumId w:val="17"/>
  </w:num>
  <w:num w:numId="16">
    <w:abstractNumId w:val="31"/>
  </w:num>
  <w:num w:numId="17">
    <w:abstractNumId w:val="24"/>
  </w:num>
  <w:num w:numId="18">
    <w:abstractNumId w:val="8"/>
  </w:num>
  <w:num w:numId="19">
    <w:abstractNumId w:val="33"/>
  </w:num>
  <w:num w:numId="20">
    <w:abstractNumId w:val="2"/>
  </w:num>
  <w:num w:numId="21">
    <w:abstractNumId w:val="3"/>
  </w:num>
  <w:num w:numId="22">
    <w:abstractNumId w:val="9"/>
  </w:num>
  <w:num w:numId="23">
    <w:abstractNumId w:val="39"/>
  </w:num>
  <w:num w:numId="24">
    <w:abstractNumId w:val="7"/>
  </w:num>
  <w:num w:numId="25">
    <w:abstractNumId w:val="29"/>
  </w:num>
  <w:num w:numId="26">
    <w:abstractNumId w:val="25"/>
  </w:num>
  <w:num w:numId="27">
    <w:abstractNumId w:val="37"/>
  </w:num>
  <w:num w:numId="28">
    <w:abstractNumId w:val="0"/>
  </w:num>
  <w:num w:numId="29">
    <w:abstractNumId w:val="38"/>
  </w:num>
  <w:num w:numId="30">
    <w:abstractNumId w:val="15"/>
  </w:num>
  <w:num w:numId="31">
    <w:abstractNumId w:val="22"/>
  </w:num>
  <w:num w:numId="32">
    <w:abstractNumId w:val="27"/>
  </w:num>
  <w:num w:numId="33">
    <w:abstractNumId w:val="12"/>
  </w:num>
  <w:num w:numId="34">
    <w:abstractNumId w:val="6"/>
  </w:num>
  <w:num w:numId="35">
    <w:abstractNumId w:val="4"/>
  </w:num>
  <w:num w:numId="36">
    <w:abstractNumId w:val="1"/>
  </w:num>
  <w:num w:numId="37">
    <w:abstractNumId w:val="28"/>
  </w:num>
  <w:num w:numId="38">
    <w:abstractNumId w:val="26"/>
  </w:num>
  <w:num w:numId="39">
    <w:abstractNumId w:val="35"/>
  </w:num>
  <w:num w:numId="40">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21"/>
    <w:rsid w:val="000831DC"/>
    <w:rsid w:val="00243305"/>
    <w:rsid w:val="002F70CE"/>
    <w:rsid w:val="00317F21"/>
    <w:rsid w:val="00347A13"/>
    <w:rsid w:val="003831D5"/>
    <w:rsid w:val="003A40A4"/>
    <w:rsid w:val="00400756"/>
    <w:rsid w:val="00CC3DD2"/>
    <w:rsid w:val="00CE4D79"/>
    <w:rsid w:val="00DA6361"/>
    <w:rsid w:val="00F90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E1B7A"/>
  <w15:docId w15:val="{4287A08E-7ED2-4DFB-8045-DBCEFCAE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7F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3D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2-Accent51">
    <w:name w:val="List Table 2 - Accent 51"/>
    <w:basedOn w:val="TableNormal"/>
    <w:uiPriority w:val="47"/>
    <w:rsid w:val="00317F21"/>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pterTitle">
    <w:name w:val="Chapter Title"/>
    <w:basedOn w:val="Heading1"/>
    <w:link w:val="ChapterTitleChar"/>
    <w:qFormat/>
    <w:rsid w:val="00317F21"/>
    <w:pPr>
      <w:keepLines w:val="0"/>
      <w:pageBreakBefore/>
      <w:widowControl w:val="0"/>
      <w:pBdr>
        <w:bottom w:val="single" w:sz="12" w:space="1" w:color="1F3864"/>
      </w:pBdr>
      <w:autoSpaceDE w:val="0"/>
      <w:autoSpaceDN w:val="0"/>
      <w:adjustRightInd w:val="0"/>
      <w:spacing w:before="240" w:after="100" w:line="25" w:lineRule="atLeast"/>
    </w:pPr>
    <w:rPr>
      <w:rFonts w:ascii="Goudy Old Style" w:eastAsiaTheme="minorHAnsi" w:hAnsi="Goudy Old Style" w:cstheme="minorBidi"/>
      <w:bCs w:val="0"/>
      <w:smallCaps/>
      <w:color w:val="244061"/>
      <w:sz w:val="48"/>
      <w:szCs w:val="48"/>
      <w:lang w:val="x-none" w:eastAsia="x-none"/>
    </w:rPr>
  </w:style>
  <w:style w:type="character" w:customStyle="1" w:styleId="ChapterTitleChar">
    <w:name w:val="Chapter Title Char"/>
    <w:link w:val="ChapterTitle"/>
    <w:rsid w:val="00317F21"/>
    <w:rPr>
      <w:rFonts w:ascii="Goudy Old Style" w:hAnsi="Goudy Old Style"/>
      <w:b/>
      <w:smallCaps/>
      <w:color w:val="244061"/>
      <w:sz w:val="48"/>
      <w:szCs w:val="48"/>
      <w:lang w:val="x-none" w:eastAsia="x-none"/>
    </w:rPr>
  </w:style>
  <w:style w:type="character" w:customStyle="1" w:styleId="Heading1Char">
    <w:name w:val="Heading 1 Char"/>
    <w:basedOn w:val="DefaultParagraphFont"/>
    <w:link w:val="Heading1"/>
    <w:uiPriority w:val="9"/>
    <w:rsid w:val="00317F2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17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F21"/>
  </w:style>
  <w:style w:type="paragraph" w:styleId="Footer">
    <w:name w:val="footer"/>
    <w:basedOn w:val="Normal"/>
    <w:link w:val="FooterChar"/>
    <w:uiPriority w:val="99"/>
    <w:unhideWhenUsed/>
    <w:rsid w:val="00317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F21"/>
  </w:style>
  <w:style w:type="character" w:customStyle="1" w:styleId="Heading2Char">
    <w:name w:val="Heading 2 Char"/>
    <w:basedOn w:val="DefaultParagraphFont"/>
    <w:link w:val="Heading2"/>
    <w:uiPriority w:val="9"/>
    <w:rsid w:val="00CC3DD2"/>
    <w:rPr>
      <w:rFonts w:asciiTheme="majorHAnsi" w:eastAsiaTheme="majorEastAsia" w:hAnsiTheme="majorHAnsi" w:cstheme="majorBidi"/>
      <w:b/>
      <w:bCs/>
      <w:color w:val="4F81BD" w:themeColor="accent1"/>
      <w:sz w:val="26"/>
      <w:szCs w:val="26"/>
    </w:rPr>
  </w:style>
  <w:style w:type="table" w:customStyle="1" w:styleId="ListTable2Accent51">
    <w:name w:val="List Table 2 Accent 51"/>
    <w:basedOn w:val="TableNormal"/>
    <w:uiPriority w:val="47"/>
    <w:rsid w:val="00CC3DD2"/>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eGrid">
    <w:name w:val="Table Grid"/>
    <w:basedOn w:val="TableNormal"/>
    <w:uiPriority w:val="39"/>
    <w:rsid w:val="00CE4D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ation">
    <w:name w:val="Quotation"/>
    <w:basedOn w:val="Normal"/>
    <w:link w:val="QuotationChar"/>
    <w:qFormat/>
    <w:rsid w:val="00CE4D79"/>
    <w:pPr>
      <w:widowControl w:val="0"/>
      <w:autoSpaceDE w:val="0"/>
      <w:autoSpaceDN w:val="0"/>
      <w:adjustRightInd w:val="0"/>
      <w:spacing w:line="25" w:lineRule="atLeast"/>
      <w:ind w:left="360"/>
    </w:pPr>
    <w:rPr>
      <w:i/>
    </w:rPr>
  </w:style>
  <w:style w:type="character" w:customStyle="1" w:styleId="QuotationChar">
    <w:name w:val="Quotation Char"/>
    <w:link w:val="Quotation"/>
    <w:rsid w:val="00CE4D79"/>
    <w:rPr>
      <w:i/>
    </w:rPr>
  </w:style>
  <w:style w:type="character" w:styleId="SubtleEmphasis">
    <w:name w:val="Subtle Emphasis"/>
    <w:uiPriority w:val="19"/>
    <w:qFormat/>
    <w:rsid w:val="00CE4D79"/>
    <w:rPr>
      <w:i/>
      <w:iCs/>
      <w:color w:val="404040"/>
    </w:rPr>
  </w:style>
  <w:style w:type="paragraph" w:styleId="ListParagraph">
    <w:name w:val="List Paragraph"/>
    <w:basedOn w:val="Normal"/>
    <w:uiPriority w:val="34"/>
    <w:qFormat/>
    <w:rsid w:val="00CE4D79"/>
    <w:pPr>
      <w:contextualSpacing/>
    </w:pPr>
  </w:style>
  <w:style w:type="table" w:styleId="LightShading">
    <w:name w:val="Light Shading"/>
    <w:basedOn w:val="TableNormal"/>
    <w:uiPriority w:val="60"/>
    <w:rsid w:val="002F70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40</Pages>
  <Words>5070</Words>
  <Characters>28901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 Force Staff</dc:creator>
  <cp:lastModifiedBy>Amalfi Parker Elder</cp:lastModifiedBy>
  <cp:revision>7</cp:revision>
  <dcterms:created xsi:type="dcterms:W3CDTF">2015-11-12T20:38:00Z</dcterms:created>
  <dcterms:modified xsi:type="dcterms:W3CDTF">2016-08-24T19:07:00Z</dcterms:modified>
</cp:coreProperties>
</file>