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56" w:rsidRPr="00283C56"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szCs w:val="28"/>
        </w:rPr>
      </w:pPr>
      <w:bookmarkStart w:id="0" w:name="_GoBack"/>
      <w:bookmarkEnd w:id="0"/>
      <w:r w:rsidRPr="00283C56">
        <w:rPr>
          <w:rFonts w:asciiTheme="minorHAnsi" w:hAnsiTheme="minorHAnsi" w:cstheme="minorHAnsi"/>
          <w:b/>
          <w:sz w:val="28"/>
          <w:szCs w:val="28"/>
        </w:rPr>
        <w:t>Scope and Scale of Violence against Women in Our Community</w:t>
      </w:r>
    </w:p>
    <w:p w:rsidR="00283C56" w:rsidRPr="00283C56"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sz w:val="28"/>
          <w:szCs w:val="28"/>
        </w:rPr>
      </w:pPr>
      <w:r w:rsidRPr="00283C56">
        <w:rPr>
          <w:rFonts w:asciiTheme="minorHAnsi" w:hAnsiTheme="minorHAnsi" w:cstheme="minorHAnsi"/>
          <w:i/>
          <w:sz w:val="28"/>
          <w:szCs w:val="28"/>
        </w:rPr>
        <w:t>Centralizing the experience of all women and all communities</w:t>
      </w:r>
    </w:p>
    <w:p w:rsidR="00283C56" w:rsidRPr="009752B8" w:rsidRDefault="00283C56" w:rsidP="00283C56">
      <w:pPr>
        <w:jc w:val="center"/>
        <w:rPr>
          <w:rFonts w:asciiTheme="minorHAnsi" w:hAnsiTheme="minorHAnsi" w:cstheme="minorHAnsi"/>
          <w:sz w:val="22"/>
          <w:szCs w:val="22"/>
        </w:rPr>
      </w:pPr>
    </w:p>
    <w:p w:rsidR="00283C56" w:rsidRPr="009752B8" w:rsidRDefault="00283C56" w:rsidP="00283C56">
      <w:pPr>
        <w:rPr>
          <w:rFonts w:asciiTheme="minorHAnsi" w:hAnsiTheme="minorHAnsi" w:cstheme="minorHAnsi"/>
          <w:i/>
          <w:sz w:val="22"/>
          <w:szCs w:val="22"/>
          <w:u w:val="single"/>
        </w:rPr>
      </w:pPr>
      <w:r w:rsidRPr="009752B8">
        <w:rPr>
          <w:rFonts w:asciiTheme="minorHAnsi" w:hAnsiTheme="minorHAnsi" w:cstheme="minorHAnsi"/>
          <w:i/>
          <w:sz w:val="22"/>
          <w:szCs w:val="22"/>
          <w:u w:val="single"/>
        </w:rPr>
        <w:t>A note on “data”</w:t>
      </w:r>
    </w:p>
    <w:p w:rsidR="00283C56" w:rsidRPr="009752B8" w:rsidRDefault="00283C56" w:rsidP="00283C56">
      <w:pPr>
        <w:rPr>
          <w:rFonts w:asciiTheme="minorHAnsi" w:hAnsiTheme="minorHAnsi" w:cstheme="minorHAnsi"/>
          <w:sz w:val="22"/>
          <w:szCs w:val="22"/>
        </w:rPr>
      </w:pPr>
      <w:r w:rsidRPr="009752B8">
        <w:rPr>
          <w:rFonts w:asciiTheme="minorHAnsi" w:hAnsiTheme="minorHAnsi" w:cstheme="minorHAnsi"/>
          <w:sz w:val="22"/>
          <w:szCs w:val="22"/>
        </w:rPr>
        <w:t xml:space="preserve">We commonly think of “data” as equaling numbers. Certainly counting things is important, such as number of calls to 911 or reported rapes or cases charged or convictions. In understanding and articulating the scope and scale of violence against women, however, we want more than numbers. Other sources of data—other ways of knowing—are also essential to drawing a full picture of what is happening in our communities. These sources include: survivors’ stories about their experiences and needs and how community systems have responded; and analysis of the extent to which policies and protocols reflect recommended practice.  </w:t>
      </w:r>
    </w:p>
    <w:p w:rsidR="00283C56" w:rsidRPr="009752B8" w:rsidRDefault="00283C56" w:rsidP="00283C56">
      <w:pPr>
        <w:rPr>
          <w:rFonts w:asciiTheme="minorHAnsi" w:hAnsiTheme="minorHAnsi" w:cstheme="minorHAnsi"/>
          <w:sz w:val="22"/>
          <w:szCs w:val="22"/>
        </w:rPr>
      </w:pPr>
      <w:r w:rsidRPr="009752B8">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788"/>
        <w:gridCol w:w="2394"/>
        <w:gridCol w:w="2394"/>
      </w:tblGrid>
      <w:tr w:rsidR="00283C56" w:rsidRPr="009752B8" w:rsidTr="007D7758">
        <w:tc>
          <w:tcPr>
            <w:tcW w:w="9576" w:type="dxa"/>
            <w:gridSpan w:val="3"/>
          </w:tcPr>
          <w:p w:rsidR="00283C56" w:rsidRPr="009752B8" w:rsidRDefault="00283C56" w:rsidP="007D7758">
            <w:pPr>
              <w:jc w:val="center"/>
              <w:rPr>
                <w:rFonts w:asciiTheme="minorHAnsi" w:hAnsiTheme="minorHAnsi" w:cstheme="minorHAnsi"/>
                <w:b/>
                <w:sz w:val="22"/>
                <w:szCs w:val="22"/>
              </w:rPr>
            </w:pPr>
            <w:r w:rsidRPr="009752B8">
              <w:rPr>
                <w:rFonts w:asciiTheme="minorHAnsi" w:hAnsiTheme="minorHAnsi" w:cstheme="minorHAnsi"/>
                <w:b/>
                <w:i/>
                <w:sz w:val="22"/>
                <w:szCs w:val="22"/>
              </w:rPr>
              <w:t>Strategies and sources for finding data</w:t>
            </w:r>
          </w:p>
        </w:tc>
      </w:tr>
      <w:tr w:rsidR="00283C56" w:rsidRPr="009752B8" w:rsidTr="007D7758">
        <w:tc>
          <w:tcPr>
            <w:tcW w:w="9576" w:type="dxa"/>
            <w:gridSpan w:val="3"/>
          </w:tcPr>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State, national, &amp; global sources</w:t>
            </w:r>
          </w:p>
          <w:p w:rsidR="00283C56" w:rsidRPr="009752B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Tribal coalitions: </w:t>
            </w:r>
            <w:r w:rsidRPr="007D7758">
              <w:rPr>
                <w:rFonts w:asciiTheme="minorHAnsi" w:hAnsiTheme="minorHAnsi" w:cstheme="minorHAnsi"/>
                <w:sz w:val="20"/>
                <w:szCs w:val="20"/>
              </w:rPr>
              <w:t>http://www.niwrc.org/tribal-coalitions</w:t>
            </w:r>
            <w:r w:rsidRPr="009752B8">
              <w:rPr>
                <w:rFonts w:asciiTheme="minorHAnsi" w:hAnsiTheme="minorHAnsi" w:cstheme="minorHAnsi"/>
                <w:sz w:val="20"/>
                <w:szCs w:val="20"/>
              </w:rPr>
              <w:t xml:space="preserve"> </w:t>
            </w:r>
          </w:p>
          <w:p w:rsidR="00283C56" w:rsidRPr="009752B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State &amp; territorial coalition: </w:t>
            </w:r>
            <w:r w:rsidRPr="007D7758">
              <w:rPr>
                <w:rFonts w:asciiTheme="minorHAnsi" w:hAnsiTheme="minorHAnsi" w:cstheme="minorHAnsi"/>
                <w:sz w:val="20"/>
                <w:szCs w:val="20"/>
              </w:rPr>
              <w:t>http://nnedv.org/resources/coalitions.html</w:t>
            </w:r>
            <w:r w:rsidRPr="009752B8">
              <w:rPr>
                <w:rFonts w:asciiTheme="minorHAnsi" w:hAnsiTheme="minorHAnsi" w:cstheme="minorHAnsi"/>
                <w:sz w:val="20"/>
                <w:szCs w:val="20"/>
              </w:rPr>
              <w:t xml:space="preserve"> </w:t>
            </w:r>
          </w:p>
          <w:p w:rsidR="007D7758" w:rsidRDefault="007D7758" w:rsidP="007D7758">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National TA providers: </w:t>
            </w:r>
            <w:r w:rsidRPr="007D7758">
              <w:rPr>
                <w:rFonts w:asciiTheme="minorHAnsi" w:hAnsiTheme="minorHAnsi" w:cstheme="minorHAnsi"/>
                <w:sz w:val="20"/>
                <w:szCs w:val="20"/>
              </w:rPr>
              <w:t>http://praxisinternational.org/praxis_other_provider_events.aspx</w:t>
            </w:r>
            <w:r>
              <w:rPr>
                <w:rFonts w:asciiTheme="minorHAnsi" w:hAnsiTheme="minorHAnsi" w:cstheme="minorHAnsi"/>
                <w:sz w:val="20"/>
                <w:szCs w:val="20"/>
              </w:rPr>
              <w:t xml:space="preserve"> </w:t>
            </w:r>
          </w:p>
          <w:p w:rsidR="00283C56" w:rsidRPr="009752B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National Institute of Justice Violence Against Women &amp; Family Violence Program: </w:t>
            </w:r>
            <w:r w:rsidRPr="007D7758">
              <w:rPr>
                <w:rFonts w:asciiTheme="minorHAnsi" w:hAnsiTheme="minorHAnsi" w:cstheme="minorHAnsi"/>
                <w:sz w:val="20"/>
                <w:szCs w:val="20"/>
              </w:rPr>
              <w:t>http://www.nij.gov/topics/crime/violence-against-women/Pages/welcome.aspx</w:t>
            </w:r>
            <w:r w:rsidRPr="009752B8">
              <w:rPr>
                <w:rFonts w:asciiTheme="minorHAnsi" w:hAnsiTheme="minorHAnsi" w:cstheme="minorHAnsi"/>
                <w:sz w:val="20"/>
                <w:szCs w:val="20"/>
              </w:rPr>
              <w:t xml:space="preserve"> </w:t>
            </w:r>
          </w:p>
          <w:p w:rsidR="00283C56" w:rsidRPr="009752B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Domestic Violence, Sexual Assault, &amp; Stalking Data Resource Center: </w:t>
            </w:r>
            <w:r w:rsidRPr="007D7758">
              <w:rPr>
                <w:rFonts w:asciiTheme="minorHAnsi" w:hAnsiTheme="minorHAnsi" w:cstheme="minorHAnsi"/>
                <w:sz w:val="20"/>
                <w:szCs w:val="20"/>
              </w:rPr>
              <w:t>http://www.jrsa.org/dvsa-drc/</w:t>
            </w:r>
            <w:r w:rsidRPr="009752B8">
              <w:rPr>
                <w:rFonts w:asciiTheme="minorHAnsi" w:hAnsiTheme="minorHAnsi" w:cstheme="minorHAnsi"/>
                <w:sz w:val="20"/>
                <w:szCs w:val="20"/>
              </w:rPr>
              <w:t xml:space="preserve"> </w:t>
            </w:r>
          </w:p>
          <w:p w:rsidR="00283C56" w:rsidRPr="009752B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National Intimate Partner &amp; Sexual Violence Survey – CDC: </w:t>
            </w:r>
            <w:r w:rsidRPr="007D7758">
              <w:rPr>
                <w:rFonts w:asciiTheme="minorHAnsi" w:hAnsiTheme="minorHAnsi" w:cstheme="minorHAnsi"/>
                <w:sz w:val="20"/>
                <w:szCs w:val="20"/>
              </w:rPr>
              <w:t>http://www.cdc.gov/violenceprevention/nisvs/</w:t>
            </w:r>
          </w:p>
          <w:p w:rsidR="00283C56" w:rsidRPr="007D7758" w:rsidRDefault="00283C56" w:rsidP="007D7758">
            <w:pPr>
              <w:pStyle w:val="ListParagraph"/>
              <w:numPr>
                <w:ilvl w:val="0"/>
                <w:numId w:val="1"/>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World Health Organization: </w:t>
            </w:r>
            <w:r w:rsidRPr="007D7758">
              <w:rPr>
                <w:rFonts w:asciiTheme="minorHAnsi" w:hAnsiTheme="minorHAnsi" w:cstheme="minorHAnsi"/>
                <w:sz w:val="20"/>
                <w:szCs w:val="20"/>
              </w:rPr>
              <w:t>http://www.who.int/mediacentre/factsheets/fs239/en/</w:t>
            </w:r>
          </w:p>
          <w:p w:rsidR="00283C56" w:rsidRPr="009752B8" w:rsidRDefault="00283C56" w:rsidP="007D7758">
            <w:pPr>
              <w:rPr>
                <w:rFonts w:asciiTheme="minorHAnsi" w:hAnsiTheme="minorHAnsi" w:cstheme="minorHAnsi"/>
                <w:sz w:val="20"/>
                <w:szCs w:val="20"/>
              </w:rPr>
            </w:pPr>
          </w:p>
        </w:tc>
      </w:tr>
      <w:tr w:rsidR="00283C56" w:rsidRPr="009752B8" w:rsidTr="007D7758">
        <w:tc>
          <w:tcPr>
            <w:tcW w:w="4788" w:type="dxa"/>
          </w:tcPr>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Statistical reports</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Community-based advocates</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Police</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Prosecutor</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Courts</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Probation</w:t>
            </w:r>
          </w:p>
          <w:p w:rsidR="00283C56" w:rsidRPr="009752B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SANE / SART</w:t>
            </w:r>
          </w:p>
          <w:p w:rsidR="00283C56" w:rsidRPr="007D7758" w:rsidRDefault="00283C56" w:rsidP="007D7758">
            <w:pPr>
              <w:pStyle w:val="ListParagraph"/>
              <w:numPr>
                <w:ilvl w:val="0"/>
                <w:numId w:val="6"/>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State, national, &amp; global</w:t>
            </w:r>
          </w:p>
        </w:tc>
        <w:tc>
          <w:tcPr>
            <w:tcW w:w="4788" w:type="dxa"/>
            <w:gridSpan w:val="2"/>
          </w:tcPr>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Talking with women/survivors of VAW</w:t>
            </w:r>
          </w:p>
          <w:p w:rsidR="00283C56" w:rsidRPr="009752B8" w:rsidRDefault="00283C56" w:rsidP="007D7758">
            <w:pPr>
              <w:pStyle w:val="ListParagraph"/>
              <w:numPr>
                <w:ilvl w:val="0"/>
                <w:numId w:val="7"/>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Focus groups / listening circles</w:t>
            </w:r>
          </w:p>
          <w:p w:rsidR="00283C56" w:rsidRPr="009752B8" w:rsidRDefault="00283C56" w:rsidP="007D7758">
            <w:pPr>
              <w:pStyle w:val="ListParagraph"/>
              <w:numPr>
                <w:ilvl w:val="0"/>
                <w:numId w:val="7"/>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Individual interviews</w:t>
            </w:r>
          </w:p>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Talking with community-based advocates &amp; other organizations that work with women/survivors</w:t>
            </w:r>
          </w:p>
          <w:p w:rsidR="00283C56" w:rsidRPr="009752B8" w:rsidRDefault="00283C56" w:rsidP="007D7758">
            <w:pPr>
              <w:pStyle w:val="ListParagraph"/>
              <w:numPr>
                <w:ilvl w:val="0"/>
                <w:numId w:val="8"/>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Battered women’s programs / domestic abuse</w:t>
            </w:r>
          </w:p>
          <w:p w:rsidR="00283C56" w:rsidRPr="009752B8" w:rsidRDefault="00283C56" w:rsidP="007D7758">
            <w:pPr>
              <w:pStyle w:val="ListParagraph"/>
              <w:numPr>
                <w:ilvl w:val="0"/>
                <w:numId w:val="8"/>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Rape crisis centers / sexual assault</w:t>
            </w:r>
          </w:p>
          <w:p w:rsidR="00283C56" w:rsidRDefault="00283C56" w:rsidP="007D7758">
            <w:pPr>
              <w:pStyle w:val="ListParagraph"/>
              <w:numPr>
                <w:ilvl w:val="0"/>
                <w:numId w:val="8"/>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Culturally-specific organizations</w:t>
            </w:r>
          </w:p>
          <w:p w:rsidR="00EE40FC" w:rsidRPr="007D7758" w:rsidRDefault="00EE40FC" w:rsidP="00EE40FC">
            <w:pPr>
              <w:pStyle w:val="ListParagraph"/>
              <w:spacing w:after="0" w:line="240" w:lineRule="auto"/>
              <w:rPr>
                <w:rFonts w:asciiTheme="minorHAnsi" w:hAnsiTheme="minorHAnsi" w:cstheme="minorHAnsi"/>
                <w:sz w:val="20"/>
                <w:szCs w:val="20"/>
              </w:rPr>
            </w:pPr>
          </w:p>
        </w:tc>
      </w:tr>
      <w:tr w:rsidR="00283C56" w:rsidRPr="009752B8" w:rsidTr="00283C56">
        <w:trPr>
          <w:trHeight w:val="359"/>
        </w:trPr>
        <w:tc>
          <w:tcPr>
            <w:tcW w:w="4788" w:type="dxa"/>
            <w:vMerge w:val="restart"/>
          </w:tcPr>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Mapping the steps in case processing</w:t>
            </w:r>
          </w:p>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Analysis of case files &amp; reports</w:t>
            </w:r>
          </w:p>
          <w:p w:rsidR="00283C56" w:rsidRPr="009752B8" w:rsidRDefault="00283C56" w:rsidP="007D7758">
            <w:pPr>
              <w:pStyle w:val="ListParagraph"/>
              <w:numPr>
                <w:ilvl w:val="0"/>
                <w:numId w:val="3"/>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 xml:space="preserve">Observing how cases get processed, such as: </w:t>
            </w:r>
          </w:p>
          <w:p w:rsidR="00283C56" w:rsidRPr="009752B8" w:rsidRDefault="00283C56" w:rsidP="007D7758">
            <w:pPr>
              <w:pStyle w:val="ListParagraph"/>
              <w:numPr>
                <w:ilvl w:val="0"/>
                <w:numId w:val="10"/>
              </w:numPr>
              <w:rPr>
                <w:rFonts w:asciiTheme="minorHAnsi" w:hAnsiTheme="minorHAnsi" w:cstheme="minorHAnsi"/>
                <w:sz w:val="20"/>
                <w:szCs w:val="20"/>
              </w:rPr>
            </w:pPr>
            <w:r w:rsidRPr="009752B8">
              <w:rPr>
                <w:rFonts w:asciiTheme="minorHAnsi" w:hAnsiTheme="minorHAnsi" w:cstheme="minorHAnsi"/>
                <w:sz w:val="20"/>
                <w:szCs w:val="20"/>
              </w:rPr>
              <w:t>Sitting with 911 call-taker</w:t>
            </w:r>
          </w:p>
          <w:p w:rsidR="00283C56" w:rsidRPr="009752B8" w:rsidRDefault="00283C56" w:rsidP="007D7758">
            <w:pPr>
              <w:pStyle w:val="ListParagraph"/>
              <w:numPr>
                <w:ilvl w:val="0"/>
                <w:numId w:val="10"/>
              </w:numPr>
              <w:rPr>
                <w:rFonts w:asciiTheme="minorHAnsi" w:hAnsiTheme="minorHAnsi" w:cstheme="minorHAnsi"/>
                <w:sz w:val="20"/>
                <w:szCs w:val="20"/>
              </w:rPr>
            </w:pPr>
            <w:r w:rsidRPr="009752B8">
              <w:rPr>
                <w:rFonts w:asciiTheme="minorHAnsi" w:hAnsiTheme="minorHAnsi" w:cstheme="minorHAnsi"/>
                <w:sz w:val="20"/>
                <w:szCs w:val="20"/>
              </w:rPr>
              <w:t>Riding with patrol officers</w:t>
            </w:r>
          </w:p>
          <w:p w:rsidR="00283C56" w:rsidRPr="009752B8" w:rsidRDefault="00283C56" w:rsidP="007D7758">
            <w:pPr>
              <w:pStyle w:val="ListParagraph"/>
              <w:numPr>
                <w:ilvl w:val="0"/>
                <w:numId w:val="10"/>
              </w:numPr>
              <w:rPr>
                <w:rFonts w:asciiTheme="minorHAnsi" w:hAnsiTheme="minorHAnsi" w:cstheme="minorHAnsi"/>
                <w:sz w:val="20"/>
                <w:szCs w:val="20"/>
              </w:rPr>
            </w:pPr>
            <w:r w:rsidRPr="009752B8">
              <w:rPr>
                <w:rFonts w:asciiTheme="minorHAnsi" w:hAnsiTheme="minorHAnsi" w:cstheme="minorHAnsi"/>
                <w:sz w:val="20"/>
                <w:szCs w:val="20"/>
              </w:rPr>
              <w:t>Sitting in court</w:t>
            </w:r>
          </w:p>
        </w:tc>
        <w:tc>
          <w:tcPr>
            <w:tcW w:w="4788" w:type="dxa"/>
            <w:gridSpan w:val="2"/>
          </w:tcPr>
          <w:p w:rsidR="00283C56" w:rsidRDefault="00283C56" w:rsidP="00283C56">
            <w:pPr>
              <w:pStyle w:val="ListParagraph"/>
              <w:spacing w:after="0" w:line="240" w:lineRule="auto"/>
              <w:ind w:left="0"/>
              <w:rPr>
                <w:rFonts w:asciiTheme="minorHAnsi" w:hAnsiTheme="minorHAnsi" w:cstheme="minorHAnsi"/>
                <w:sz w:val="20"/>
                <w:szCs w:val="20"/>
              </w:rPr>
            </w:pPr>
            <w:r w:rsidRPr="009752B8">
              <w:rPr>
                <w:rFonts w:asciiTheme="minorHAnsi" w:hAnsiTheme="minorHAnsi" w:cstheme="minorHAnsi"/>
                <w:sz w:val="20"/>
                <w:szCs w:val="20"/>
              </w:rPr>
              <w:t>Interviews with practiti</w:t>
            </w:r>
            <w:r>
              <w:rPr>
                <w:rFonts w:asciiTheme="minorHAnsi" w:hAnsiTheme="minorHAnsi" w:cstheme="minorHAnsi"/>
                <w:sz w:val="20"/>
                <w:szCs w:val="20"/>
              </w:rPr>
              <w:t>oners in community institutions:</w:t>
            </w:r>
          </w:p>
          <w:p w:rsidR="00691C92" w:rsidRPr="00283C56" w:rsidRDefault="00691C92" w:rsidP="00283C56">
            <w:pPr>
              <w:pStyle w:val="ListParagraph"/>
              <w:spacing w:after="0" w:line="240" w:lineRule="auto"/>
              <w:ind w:left="0"/>
              <w:rPr>
                <w:rFonts w:asciiTheme="minorHAnsi" w:hAnsiTheme="minorHAnsi" w:cstheme="minorHAnsi"/>
                <w:sz w:val="20"/>
                <w:szCs w:val="20"/>
              </w:rPr>
            </w:pPr>
          </w:p>
        </w:tc>
      </w:tr>
      <w:tr w:rsidR="00283C56" w:rsidRPr="009752B8" w:rsidTr="007D7758">
        <w:trPr>
          <w:trHeight w:val="60"/>
        </w:trPr>
        <w:tc>
          <w:tcPr>
            <w:tcW w:w="4788" w:type="dxa"/>
            <w:vMerge/>
          </w:tcPr>
          <w:p w:rsidR="00283C56" w:rsidRPr="009752B8" w:rsidRDefault="00283C56" w:rsidP="007D7758">
            <w:pPr>
              <w:rPr>
                <w:rFonts w:asciiTheme="minorHAnsi" w:hAnsiTheme="minorHAnsi" w:cstheme="minorHAnsi"/>
                <w:sz w:val="20"/>
                <w:szCs w:val="20"/>
              </w:rPr>
            </w:pPr>
          </w:p>
        </w:tc>
        <w:tc>
          <w:tcPr>
            <w:tcW w:w="2394" w:type="dxa"/>
          </w:tcPr>
          <w:p w:rsidR="00283C56" w:rsidRPr="009752B8" w:rsidRDefault="00283C56" w:rsidP="00283C56">
            <w:pPr>
              <w:pStyle w:val="ListParagraph"/>
              <w:numPr>
                <w:ilvl w:val="0"/>
                <w:numId w:val="2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911 call-takers</w:t>
            </w:r>
          </w:p>
          <w:p w:rsidR="00283C56" w:rsidRPr="009752B8" w:rsidRDefault="00283C56" w:rsidP="00283C56">
            <w:pPr>
              <w:pStyle w:val="ListParagraph"/>
              <w:numPr>
                <w:ilvl w:val="0"/>
                <w:numId w:val="2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Patrol officers</w:t>
            </w:r>
          </w:p>
          <w:p w:rsidR="00283C56" w:rsidRPr="009752B8" w:rsidRDefault="00283C56" w:rsidP="00283C56">
            <w:pPr>
              <w:pStyle w:val="ListParagraph"/>
              <w:numPr>
                <w:ilvl w:val="0"/>
                <w:numId w:val="2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Investigators</w:t>
            </w:r>
          </w:p>
          <w:p w:rsidR="00283C56" w:rsidRPr="009752B8" w:rsidRDefault="00283C56" w:rsidP="00283C56">
            <w:pPr>
              <w:pStyle w:val="ListParagraph"/>
              <w:numPr>
                <w:ilvl w:val="0"/>
                <w:numId w:val="2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Prosecutors</w:t>
            </w:r>
          </w:p>
          <w:p w:rsidR="00283C56" w:rsidRPr="009752B8" w:rsidRDefault="00283C56" w:rsidP="00283C56">
            <w:pPr>
              <w:pStyle w:val="ListParagraph"/>
              <w:numPr>
                <w:ilvl w:val="0"/>
                <w:numId w:val="2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Victim/witness specialist</w:t>
            </w:r>
          </w:p>
          <w:p w:rsidR="00283C56" w:rsidRDefault="00283C56" w:rsidP="007D7758">
            <w:pPr>
              <w:pStyle w:val="ListParagraph"/>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Judges &amp; court staff</w:t>
            </w:r>
          </w:p>
          <w:p w:rsidR="00691C92" w:rsidRPr="009752B8" w:rsidRDefault="00691C92" w:rsidP="00691C92">
            <w:pPr>
              <w:pStyle w:val="ListParagraph"/>
              <w:spacing w:after="0" w:line="240" w:lineRule="auto"/>
              <w:ind w:left="360"/>
              <w:rPr>
                <w:rFonts w:asciiTheme="minorHAnsi" w:hAnsiTheme="minorHAnsi" w:cstheme="minorHAnsi"/>
                <w:sz w:val="20"/>
                <w:szCs w:val="20"/>
              </w:rPr>
            </w:pPr>
          </w:p>
        </w:tc>
        <w:tc>
          <w:tcPr>
            <w:tcW w:w="2394" w:type="dxa"/>
          </w:tcPr>
          <w:p w:rsidR="00283C56" w:rsidRPr="009752B8" w:rsidRDefault="00283C56" w:rsidP="007D7758">
            <w:pPr>
              <w:pStyle w:val="ListParagraph"/>
              <w:numPr>
                <w:ilvl w:val="0"/>
                <w:numId w:val="5"/>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Probation agents</w:t>
            </w:r>
          </w:p>
          <w:p w:rsidR="00283C56" w:rsidRPr="009752B8" w:rsidRDefault="00283C56" w:rsidP="007D7758">
            <w:pPr>
              <w:pStyle w:val="ListParagraph"/>
              <w:numPr>
                <w:ilvl w:val="0"/>
                <w:numId w:val="5"/>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Tribal attorney</w:t>
            </w:r>
          </w:p>
          <w:p w:rsidR="00283C56" w:rsidRPr="009752B8" w:rsidRDefault="00283C56" w:rsidP="007D7758">
            <w:pPr>
              <w:pStyle w:val="ListParagraph"/>
              <w:numPr>
                <w:ilvl w:val="0"/>
                <w:numId w:val="5"/>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Tribal court judge &amp; staff</w:t>
            </w:r>
          </w:p>
          <w:p w:rsidR="00283C56" w:rsidRPr="009752B8" w:rsidRDefault="00283C56" w:rsidP="007D7758">
            <w:pPr>
              <w:pStyle w:val="ListParagraph"/>
              <w:numPr>
                <w:ilvl w:val="0"/>
                <w:numId w:val="5"/>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Batterer intervention</w:t>
            </w:r>
          </w:p>
        </w:tc>
      </w:tr>
      <w:tr w:rsidR="00D7505B" w:rsidRPr="009752B8" w:rsidTr="00D7505B">
        <w:tc>
          <w:tcPr>
            <w:tcW w:w="9576" w:type="dxa"/>
            <w:gridSpan w:val="3"/>
          </w:tcPr>
          <w:p w:rsidR="00D7505B" w:rsidRPr="009752B8" w:rsidRDefault="00D7505B" w:rsidP="00D7505B">
            <w:pPr>
              <w:pStyle w:val="ListParagraph"/>
              <w:numPr>
                <w:ilvl w:val="0"/>
                <w:numId w:val="3"/>
              </w:numPr>
              <w:rPr>
                <w:rFonts w:asciiTheme="minorHAnsi" w:hAnsiTheme="minorHAnsi" w:cstheme="minorHAnsi"/>
                <w:sz w:val="20"/>
                <w:szCs w:val="20"/>
              </w:rPr>
            </w:pPr>
            <w:r w:rsidRPr="009752B8">
              <w:rPr>
                <w:rFonts w:asciiTheme="minorHAnsi" w:hAnsiTheme="minorHAnsi" w:cstheme="minorHAnsi"/>
                <w:sz w:val="20"/>
                <w:szCs w:val="20"/>
              </w:rPr>
              <w:t xml:space="preserve">Praxis International Institutional Analysis Tools – </w:t>
            </w:r>
            <w:r w:rsidRPr="007D7758">
              <w:rPr>
                <w:rFonts w:asciiTheme="minorHAnsi" w:hAnsiTheme="minorHAnsi" w:cstheme="minorHAnsi"/>
                <w:sz w:val="20"/>
                <w:szCs w:val="20"/>
              </w:rPr>
              <w:t>www.praxisinternational.org</w:t>
            </w:r>
            <w:r w:rsidRPr="009752B8">
              <w:rPr>
                <w:rFonts w:asciiTheme="minorHAnsi" w:hAnsiTheme="minorHAnsi" w:cstheme="minorHAnsi"/>
                <w:sz w:val="20"/>
                <w:szCs w:val="20"/>
              </w:rPr>
              <w:t xml:space="preserve"> </w:t>
            </w:r>
          </w:p>
          <w:p w:rsidR="00D7505B" w:rsidRPr="009752B8" w:rsidRDefault="00D7505B" w:rsidP="00D7505B">
            <w:pPr>
              <w:pStyle w:val="ListParagraph"/>
              <w:numPr>
                <w:ilvl w:val="0"/>
                <w:numId w:val="9"/>
              </w:numPr>
              <w:spacing w:after="0" w:line="240" w:lineRule="auto"/>
              <w:rPr>
                <w:rFonts w:asciiTheme="minorHAnsi" w:hAnsiTheme="minorHAnsi" w:cstheme="minorHAnsi"/>
                <w:sz w:val="20"/>
                <w:szCs w:val="20"/>
              </w:rPr>
            </w:pPr>
            <w:r w:rsidRPr="009752B8">
              <w:rPr>
                <w:rFonts w:asciiTheme="minorHAnsi" w:hAnsiTheme="minorHAnsi" w:cstheme="minorHAnsi"/>
                <w:sz w:val="20"/>
                <w:szCs w:val="20"/>
              </w:rPr>
              <w:t>Praxis Safety &amp; Accountability Audit / Community Assessment</w:t>
            </w:r>
          </w:p>
          <w:p w:rsidR="00D7505B" w:rsidRDefault="00D7505B" w:rsidP="00D7505B">
            <w:pPr>
              <w:pStyle w:val="ListParagraph"/>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Domestic Violence </w:t>
            </w:r>
            <w:r w:rsidRPr="009752B8">
              <w:rPr>
                <w:rFonts w:asciiTheme="minorHAnsi" w:hAnsiTheme="minorHAnsi" w:cstheme="minorHAnsi"/>
                <w:sz w:val="20"/>
                <w:szCs w:val="20"/>
              </w:rPr>
              <w:t>Best Practice Assessment Tools</w:t>
            </w:r>
          </w:p>
          <w:p w:rsidR="00D7505B" w:rsidRPr="00691C92" w:rsidRDefault="00D7505B" w:rsidP="00D7505B">
            <w:pPr>
              <w:ind w:left="360"/>
              <w:rPr>
                <w:rFonts w:asciiTheme="minorHAnsi" w:hAnsiTheme="minorHAnsi" w:cstheme="minorHAnsi"/>
                <w:sz w:val="20"/>
                <w:szCs w:val="20"/>
              </w:rPr>
            </w:pPr>
          </w:p>
        </w:tc>
      </w:tr>
    </w:tbl>
    <w:p w:rsidR="00283C56" w:rsidRDefault="00283C56" w:rsidP="00283C56">
      <w:pPr>
        <w:jc w:val="center"/>
        <w:rPr>
          <w:rFonts w:asciiTheme="minorHAnsi" w:hAnsiTheme="minorHAnsi" w:cstheme="minorHAnsi"/>
          <w:b/>
          <w:sz w:val="22"/>
          <w:szCs w:val="22"/>
        </w:rPr>
      </w:pPr>
    </w:p>
    <w:p w:rsidR="00283C56" w:rsidRDefault="00283C56">
      <w:pPr>
        <w:spacing w:after="200" w:line="276"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00283C56"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szCs w:val="28"/>
        </w:rPr>
      </w:pPr>
      <w:r w:rsidRPr="00283C56">
        <w:rPr>
          <w:rFonts w:asciiTheme="minorHAnsi" w:hAnsiTheme="minorHAnsi" w:cstheme="minorHAnsi"/>
          <w:b/>
          <w:sz w:val="28"/>
          <w:szCs w:val="28"/>
        </w:rPr>
        <w:lastRenderedPageBreak/>
        <w:t xml:space="preserve">Scope and Scale of Violence against Women in Our Community: </w:t>
      </w:r>
    </w:p>
    <w:p w:rsidR="00283C56" w:rsidRPr="00283C56"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szCs w:val="28"/>
        </w:rPr>
      </w:pPr>
      <w:r w:rsidRPr="00283C56">
        <w:rPr>
          <w:rFonts w:asciiTheme="minorHAnsi" w:hAnsiTheme="minorHAnsi" w:cstheme="minorHAnsi"/>
          <w:b/>
          <w:sz w:val="28"/>
          <w:szCs w:val="28"/>
        </w:rPr>
        <w:t xml:space="preserve">A Data-Gathering Template </w:t>
      </w:r>
    </w:p>
    <w:p w:rsidR="00283C56" w:rsidRDefault="00283C56" w:rsidP="00283C56">
      <w:pPr>
        <w:rPr>
          <w:rFonts w:asciiTheme="minorHAnsi" w:hAnsiTheme="minorHAnsi" w:cstheme="minorHAnsi"/>
          <w:i/>
          <w:sz w:val="22"/>
          <w:szCs w:val="22"/>
          <w:u w:val="single"/>
        </w:rPr>
      </w:pPr>
    </w:p>
    <w:p w:rsidR="00283C56" w:rsidRDefault="00283C56" w:rsidP="00283C56">
      <w:pPr>
        <w:rPr>
          <w:rFonts w:asciiTheme="minorHAnsi" w:hAnsiTheme="minorHAnsi" w:cstheme="minorHAnsi"/>
          <w:i/>
          <w:sz w:val="22"/>
          <w:szCs w:val="22"/>
          <w:u w:val="single"/>
        </w:rPr>
      </w:pPr>
    </w:p>
    <w:p w:rsidR="00283C56" w:rsidRPr="009752B8" w:rsidRDefault="00283C56" w:rsidP="00283C56">
      <w:pPr>
        <w:rPr>
          <w:rFonts w:asciiTheme="minorHAnsi" w:hAnsiTheme="minorHAnsi" w:cstheme="minorHAnsi"/>
          <w:sz w:val="22"/>
          <w:szCs w:val="22"/>
        </w:rPr>
      </w:pPr>
      <w:r w:rsidRPr="009752B8">
        <w:rPr>
          <w:rFonts w:asciiTheme="minorHAnsi" w:hAnsiTheme="minorHAnsi" w:cstheme="minorHAnsi"/>
          <w:sz w:val="22"/>
          <w:szCs w:val="22"/>
        </w:rPr>
        <w:t xml:space="preserve">This </w:t>
      </w:r>
      <w:r>
        <w:rPr>
          <w:rFonts w:asciiTheme="minorHAnsi" w:hAnsiTheme="minorHAnsi" w:cstheme="minorHAnsi"/>
          <w:sz w:val="22"/>
          <w:szCs w:val="22"/>
        </w:rPr>
        <w:t>data-gathering template</w:t>
      </w:r>
      <w:r w:rsidRPr="009752B8">
        <w:rPr>
          <w:rFonts w:asciiTheme="minorHAnsi" w:hAnsiTheme="minorHAnsi" w:cstheme="minorHAnsi"/>
          <w:sz w:val="22"/>
          <w:szCs w:val="22"/>
        </w:rPr>
        <w:t xml:space="preserve"> does not cover all possible questions you might want to ask. To illustrate the process, it includes examples that are more specific to the criminal legal system response and the general community. You would develop similar but different information if you were looking at other systems or processes—e.g., child welfare, orders for protection, campus sexual assault, intervention by Sexual Assault Nurse Examiners—or experiences of specific communities, such as Native American, immigrant, LBTBQ, people with disabilities, or elders.</w:t>
      </w:r>
    </w:p>
    <w:p w:rsidR="00283C56" w:rsidRDefault="00283C56" w:rsidP="00283C56">
      <w:pPr>
        <w:rPr>
          <w:rFonts w:asciiTheme="minorHAnsi" w:hAnsiTheme="minorHAnsi" w:cstheme="minorHAnsi"/>
          <w:i/>
          <w:sz w:val="22"/>
          <w:szCs w:val="22"/>
          <w:u w:val="single"/>
        </w:rPr>
      </w:pPr>
    </w:p>
    <w:p w:rsidR="00283C56" w:rsidRDefault="00283C56" w:rsidP="00283C56">
      <w:pPr>
        <w:rPr>
          <w:rFonts w:asciiTheme="minorHAnsi" w:hAnsiTheme="minorHAnsi" w:cstheme="minorHAnsi"/>
          <w:i/>
          <w:sz w:val="22"/>
          <w:szCs w:val="22"/>
          <w:u w:val="single"/>
        </w:rPr>
      </w:pPr>
    </w:p>
    <w:p w:rsidR="00283C56" w:rsidRDefault="00283C56" w:rsidP="00283C56">
      <w:pPr>
        <w:rPr>
          <w:rFonts w:asciiTheme="minorHAnsi" w:hAnsiTheme="minorHAnsi" w:cstheme="minorHAnsi"/>
          <w:i/>
          <w:sz w:val="22"/>
          <w:szCs w:val="22"/>
          <w:u w:val="single"/>
        </w:rPr>
      </w:pPr>
    </w:p>
    <w:p w:rsidR="00283C56" w:rsidRDefault="00283C56" w:rsidP="00283C56">
      <w:pPr>
        <w:rPr>
          <w:rFonts w:asciiTheme="minorHAnsi" w:hAnsiTheme="minorHAnsi" w:cstheme="minorHAnsi"/>
          <w:i/>
          <w:sz w:val="22"/>
          <w:szCs w:val="22"/>
          <w:u w:val="single"/>
        </w:rPr>
      </w:pPr>
    </w:p>
    <w:p w:rsidR="00283C56" w:rsidRPr="009752B8" w:rsidRDefault="00283C56" w:rsidP="00283C56">
      <w:pPr>
        <w:rPr>
          <w:rFonts w:asciiTheme="minorHAnsi" w:hAnsiTheme="minorHAnsi" w:cstheme="minorHAnsi"/>
          <w:i/>
          <w:sz w:val="22"/>
          <w:szCs w:val="22"/>
          <w:u w:val="single"/>
        </w:rPr>
      </w:pPr>
      <w:r>
        <w:rPr>
          <w:rFonts w:asciiTheme="minorHAnsi" w:hAnsiTheme="minorHAnsi" w:cstheme="minorHAnsi"/>
          <w:i/>
          <w:sz w:val="22"/>
          <w:szCs w:val="22"/>
          <w:u w:val="single"/>
        </w:rPr>
        <w:t>Instructions</w:t>
      </w:r>
    </w:p>
    <w:p w:rsidR="00283C56" w:rsidRDefault="00283C56" w:rsidP="00283C56">
      <w:pPr>
        <w:rPr>
          <w:rFonts w:asciiTheme="minorHAnsi" w:hAnsiTheme="minorHAnsi" w:cstheme="minorHAnsi"/>
          <w:sz w:val="22"/>
          <w:szCs w:val="22"/>
        </w:rPr>
      </w:pPr>
      <w:r w:rsidRPr="009752B8">
        <w:rPr>
          <w:rFonts w:asciiTheme="minorHAnsi" w:hAnsiTheme="minorHAnsi" w:cstheme="minorHAnsi"/>
          <w:sz w:val="22"/>
          <w:szCs w:val="22"/>
        </w:rPr>
        <w:t xml:space="preserve">It is unlikely that any community will have all of this information available or readily accessible. While </w:t>
      </w:r>
      <w:r>
        <w:rPr>
          <w:rFonts w:asciiTheme="minorHAnsi" w:hAnsiTheme="minorHAnsi" w:cstheme="minorHAnsi"/>
          <w:sz w:val="22"/>
          <w:szCs w:val="22"/>
        </w:rPr>
        <w:t xml:space="preserve">the </w:t>
      </w:r>
      <w:r w:rsidRPr="009752B8">
        <w:rPr>
          <w:rFonts w:asciiTheme="minorHAnsi" w:hAnsiTheme="minorHAnsi" w:cstheme="minorHAnsi"/>
          <w:sz w:val="22"/>
          <w:szCs w:val="22"/>
        </w:rPr>
        <w:t xml:space="preserve">goal of the </w:t>
      </w:r>
      <w:r>
        <w:rPr>
          <w:rFonts w:asciiTheme="minorHAnsi" w:hAnsiTheme="minorHAnsi" w:cstheme="minorHAnsi"/>
          <w:sz w:val="22"/>
          <w:szCs w:val="22"/>
        </w:rPr>
        <w:t>exercise</w:t>
      </w:r>
      <w:r w:rsidRPr="009752B8">
        <w:rPr>
          <w:rFonts w:asciiTheme="minorHAnsi" w:hAnsiTheme="minorHAnsi" w:cstheme="minorHAnsi"/>
          <w:sz w:val="22"/>
          <w:szCs w:val="22"/>
        </w:rPr>
        <w:t xml:space="preserve"> is to see what you can readily recall or have available, the key goal is to stimulate thinking and provide examples of the kind of data that is necessary to draw a full picture of the scope and scale of violence against women in a community.</w:t>
      </w:r>
    </w:p>
    <w:p w:rsidR="00283C56" w:rsidRDefault="00283C56" w:rsidP="00283C56">
      <w:pPr>
        <w:rPr>
          <w:rFonts w:asciiTheme="minorHAnsi" w:hAnsiTheme="minorHAnsi" w:cstheme="minorHAnsi"/>
          <w:sz w:val="22"/>
          <w:szCs w:val="22"/>
        </w:rPr>
      </w:pPr>
    </w:p>
    <w:p w:rsidR="00283C56" w:rsidRDefault="00283C56" w:rsidP="00283C56">
      <w:pPr>
        <w:rPr>
          <w:rFonts w:asciiTheme="minorHAnsi" w:hAnsiTheme="minorHAnsi" w:cstheme="minorHAnsi"/>
          <w:sz w:val="22"/>
          <w:szCs w:val="22"/>
        </w:rPr>
      </w:pPr>
    </w:p>
    <w:p w:rsidR="00283C56" w:rsidRPr="009752B8" w:rsidRDefault="00283C56" w:rsidP="00283C56">
      <w:pPr>
        <w:rPr>
          <w:rFonts w:asciiTheme="minorHAnsi" w:hAnsiTheme="minorHAnsi" w:cstheme="minorHAnsi"/>
          <w:sz w:val="22"/>
          <w:szCs w:val="22"/>
        </w:rPr>
      </w:pPr>
    </w:p>
    <w:p w:rsidR="00283C56" w:rsidRPr="009752B8" w:rsidRDefault="00283C56" w:rsidP="00283C56">
      <w:pPr>
        <w:pStyle w:val="ListParagraph"/>
        <w:numPr>
          <w:ilvl w:val="0"/>
          <w:numId w:val="2"/>
        </w:numPr>
        <w:rPr>
          <w:rFonts w:asciiTheme="minorHAnsi" w:hAnsiTheme="minorHAnsi" w:cstheme="minorHAnsi"/>
          <w:sz w:val="22"/>
        </w:rPr>
      </w:pPr>
      <w:r w:rsidRPr="009752B8">
        <w:rPr>
          <w:rFonts w:asciiTheme="minorHAnsi" w:hAnsiTheme="minorHAnsi" w:cstheme="minorHAnsi"/>
          <w:sz w:val="22"/>
        </w:rPr>
        <w:t xml:space="preserve">Review each data element </w:t>
      </w:r>
      <w:r>
        <w:rPr>
          <w:rFonts w:asciiTheme="minorHAnsi" w:hAnsiTheme="minorHAnsi" w:cstheme="minorHAnsi"/>
          <w:sz w:val="22"/>
        </w:rPr>
        <w:t>in Column A</w:t>
      </w:r>
      <w:r w:rsidRPr="009752B8">
        <w:rPr>
          <w:rFonts w:asciiTheme="minorHAnsi" w:hAnsiTheme="minorHAnsi" w:cstheme="minorHAnsi"/>
          <w:sz w:val="22"/>
        </w:rPr>
        <w:t xml:space="preserve">. </w:t>
      </w:r>
    </w:p>
    <w:p w:rsidR="00283C56" w:rsidRPr="009752B8" w:rsidRDefault="00283C56" w:rsidP="00283C56">
      <w:pPr>
        <w:pStyle w:val="ListParagraph"/>
        <w:numPr>
          <w:ilvl w:val="0"/>
          <w:numId w:val="2"/>
        </w:numPr>
        <w:rPr>
          <w:rFonts w:asciiTheme="minorHAnsi" w:hAnsiTheme="minorHAnsi" w:cstheme="minorHAnsi"/>
          <w:sz w:val="22"/>
        </w:rPr>
      </w:pPr>
      <w:r w:rsidRPr="009752B8">
        <w:rPr>
          <w:rFonts w:asciiTheme="minorHAnsi" w:hAnsiTheme="minorHAnsi" w:cstheme="minorHAnsi"/>
          <w:sz w:val="22"/>
        </w:rPr>
        <w:t>Do you happen to know the answer? Write it in Column B.</w:t>
      </w:r>
    </w:p>
    <w:p w:rsidR="00283C56" w:rsidRPr="009752B8" w:rsidRDefault="00283C56" w:rsidP="00283C56">
      <w:pPr>
        <w:pStyle w:val="ListParagraph"/>
        <w:numPr>
          <w:ilvl w:val="0"/>
          <w:numId w:val="2"/>
        </w:numPr>
        <w:rPr>
          <w:rFonts w:asciiTheme="minorHAnsi" w:hAnsiTheme="minorHAnsi" w:cstheme="minorHAnsi"/>
          <w:sz w:val="22"/>
        </w:rPr>
      </w:pPr>
      <w:r w:rsidRPr="009752B8">
        <w:rPr>
          <w:rFonts w:asciiTheme="minorHAnsi" w:hAnsiTheme="minorHAnsi" w:cstheme="minorHAnsi"/>
          <w:sz w:val="22"/>
        </w:rPr>
        <w:t>Do you know where to find the information?  Where would you look? Who would you talk with? Note that in Column C.</w:t>
      </w:r>
    </w:p>
    <w:p w:rsidR="00283C56" w:rsidRDefault="00283C56" w:rsidP="00283C56">
      <w:r>
        <w:br w:type="page"/>
      </w:r>
    </w:p>
    <w:tbl>
      <w:tblPr>
        <w:tblStyle w:val="TableGrid"/>
        <w:tblW w:w="9744" w:type="dxa"/>
        <w:tblLook w:val="04A0" w:firstRow="1" w:lastRow="0" w:firstColumn="1" w:lastColumn="0" w:noHBand="0" w:noVBand="1"/>
      </w:tblPr>
      <w:tblGrid>
        <w:gridCol w:w="4878"/>
        <w:gridCol w:w="1878"/>
        <w:gridCol w:w="2988"/>
      </w:tblGrid>
      <w:tr w:rsidR="00283C56" w:rsidRPr="009752B8" w:rsidTr="007D7758">
        <w:trPr>
          <w:tblHeader/>
        </w:trPr>
        <w:tc>
          <w:tcPr>
            <w:tcW w:w="9744" w:type="dxa"/>
            <w:gridSpan w:val="3"/>
            <w:shd w:val="clear" w:color="auto" w:fill="B8CCE4" w:themeFill="accent1" w:themeFillTint="66"/>
          </w:tcPr>
          <w:p w:rsidR="00283C56" w:rsidRPr="009752B8" w:rsidRDefault="00283C56" w:rsidP="007D7758">
            <w:pPr>
              <w:rPr>
                <w:rFonts w:asciiTheme="minorHAnsi" w:hAnsiTheme="minorHAnsi" w:cstheme="minorHAnsi"/>
                <w:b/>
                <w:sz w:val="22"/>
              </w:rPr>
            </w:pPr>
            <w:r w:rsidRPr="009752B8">
              <w:rPr>
                <w:rFonts w:asciiTheme="minorHAnsi" w:hAnsiTheme="minorHAnsi" w:cstheme="minorHAnsi"/>
                <w:b/>
                <w:sz w:val="22"/>
              </w:rPr>
              <w:lastRenderedPageBreak/>
              <w:t>Section 1: Sexual violence in our community</w:t>
            </w:r>
          </w:p>
        </w:tc>
      </w:tr>
      <w:tr w:rsidR="00283C56" w:rsidRPr="009752B8" w:rsidTr="007D7758">
        <w:trPr>
          <w:tblHeader/>
        </w:trPr>
        <w:tc>
          <w:tcPr>
            <w:tcW w:w="4878" w:type="dxa"/>
            <w:shd w:val="clear" w:color="auto" w:fill="B8CCE4" w:themeFill="accent1" w:themeFillTint="66"/>
          </w:tcPr>
          <w:p w:rsidR="00283C56" w:rsidRPr="009752B8" w:rsidRDefault="00283C56" w:rsidP="007D7758">
            <w:pPr>
              <w:pStyle w:val="ListParagraph"/>
              <w:numPr>
                <w:ilvl w:val="0"/>
                <w:numId w:val="11"/>
              </w:numPr>
              <w:spacing w:after="0" w:line="240" w:lineRule="auto"/>
              <w:rPr>
                <w:rFonts w:asciiTheme="minorHAnsi" w:hAnsiTheme="minorHAnsi" w:cstheme="minorHAnsi"/>
                <w:b/>
                <w:sz w:val="22"/>
              </w:rPr>
            </w:pPr>
            <w:r w:rsidRPr="009752B8">
              <w:rPr>
                <w:rFonts w:asciiTheme="minorHAnsi" w:hAnsiTheme="minorHAnsi" w:cstheme="minorHAnsi"/>
                <w:b/>
                <w:sz w:val="22"/>
              </w:rPr>
              <w:t>Data element</w:t>
            </w:r>
          </w:p>
        </w:tc>
        <w:tc>
          <w:tcPr>
            <w:tcW w:w="1878" w:type="dxa"/>
            <w:shd w:val="clear" w:color="auto" w:fill="B8CCE4" w:themeFill="accent1" w:themeFillTint="66"/>
          </w:tcPr>
          <w:p w:rsidR="00283C56" w:rsidRPr="009752B8" w:rsidRDefault="00283C56" w:rsidP="007D7758">
            <w:pPr>
              <w:pStyle w:val="ListParagraph"/>
              <w:numPr>
                <w:ilvl w:val="0"/>
                <w:numId w:val="11"/>
              </w:numPr>
              <w:spacing w:after="0" w:line="240" w:lineRule="auto"/>
              <w:rPr>
                <w:rFonts w:asciiTheme="minorHAnsi" w:hAnsiTheme="minorHAnsi" w:cstheme="minorHAnsi"/>
                <w:b/>
                <w:sz w:val="22"/>
              </w:rPr>
            </w:pPr>
            <w:r w:rsidRPr="009752B8">
              <w:rPr>
                <w:rFonts w:asciiTheme="minorHAnsi" w:hAnsiTheme="minorHAnsi" w:cstheme="minorHAnsi"/>
                <w:b/>
                <w:sz w:val="22"/>
              </w:rPr>
              <w:t>Answer?</w:t>
            </w:r>
          </w:p>
        </w:tc>
        <w:tc>
          <w:tcPr>
            <w:tcW w:w="2988" w:type="dxa"/>
            <w:shd w:val="clear" w:color="auto" w:fill="B8CCE4" w:themeFill="accent1" w:themeFillTint="66"/>
          </w:tcPr>
          <w:p w:rsidR="00283C56" w:rsidRPr="009752B8" w:rsidRDefault="00283C56" w:rsidP="007D7758">
            <w:pPr>
              <w:pStyle w:val="ListParagraph"/>
              <w:numPr>
                <w:ilvl w:val="0"/>
                <w:numId w:val="11"/>
              </w:numPr>
              <w:spacing w:after="0" w:line="240" w:lineRule="auto"/>
              <w:rPr>
                <w:rFonts w:asciiTheme="minorHAnsi" w:hAnsiTheme="minorHAnsi" w:cstheme="minorHAnsi"/>
                <w:b/>
                <w:sz w:val="22"/>
              </w:rPr>
            </w:pPr>
            <w:r w:rsidRPr="009752B8">
              <w:rPr>
                <w:rFonts w:asciiTheme="minorHAnsi" w:hAnsiTheme="minorHAnsi" w:cstheme="minorHAnsi"/>
                <w:b/>
                <w:sz w:val="22"/>
              </w:rPr>
              <w:t>Where would you look? Who would you talk with?</w:t>
            </w:r>
          </w:p>
        </w:tc>
      </w:tr>
      <w:tr w:rsidR="00283C56" w:rsidRPr="009752B8" w:rsidTr="007D7758">
        <w:tc>
          <w:tcPr>
            <w:tcW w:w="9744" w:type="dxa"/>
            <w:gridSpan w:val="3"/>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b/>
                <w:sz w:val="22"/>
              </w:rPr>
              <w:t xml:space="preserve">NUMBERS </w:t>
            </w:r>
            <w:r w:rsidRPr="009752B8">
              <w:rPr>
                <w:rFonts w:asciiTheme="minorHAnsi" w:hAnsiTheme="minorHAnsi" w:cstheme="minorHAnsi"/>
                <w:sz w:val="22"/>
              </w:rPr>
              <w:t>(for the most recent calendar year)</w:t>
            </w: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sz w:val="22"/>
              </w:rPr>
            </w:pPr>
            <w:r w:rsidRPr="009752B8">
              <w:rPr>
                <w:rFonts w:asciiTheme="minorHAnsi" w:hAnsiTheme="minorHAnsi" w:cstheme="minorHAnsi"/>
                <w:b/>
                <w:sz w:val="22"/>
              </w:rPr>
              <w:t>Law enforcement</w:t>
            </w:r>
          </w:p>
        </w:tc>
      </w:tr>
      <w:tr w:rsidR="00283C56" w:rsidRPr="009752B8" w:rsidTr="00E60F7B">
        <w:trPr>
          <w:trHeight w:val="467"/>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Sexual assaults reported to police</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Open cases – no arrest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Open cases – arrest made</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Closed as unfounded</w:t>
            </w:r>
            <w:r w:rsidR="000C1B46">
              <w:rPr>
                <w:rStyle w:val="FootnoteReference"/>
                <w:rFonts w:asciiTheme="minorHAnsi" w:hAnsiTheme="minorHAnsi" w:cstheme="minorHAnsi"/>
                <w:sz w:val="22"/>
              </w:rPr>
              <w:footnoteReference w:id="1"/>
            </w:r>
            <w:r w:rsidRPr="009752B8">
              <w:rPr>
                <w:rFonts w:asciiTheme="minorHAnsi" w:hAnsiTheme="minorHAnsi" w:cstheme="minorHAnsi"/>
                <w:sz w:val="22"/>
              </w:rPr>
              <w:t xml:space="preserve"> (false)</w:t>
            </w:r>
            <w:r w:rsidRPr="009752B8">
              <w:rPr>
                <w:rStyle w:val="FootnoteReference"/>
                <w:rFonts w:asciiTheme="minorHAnsi" w:hAnsiTheme="minorHAnsi" w:cstheme="minorHAnsi"/>
                <w:sz w:val="22"/>
              </w:rPr>
              <w:footnoteReference w:id="2"/>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Closed as unfounded (baseless)</w:t>
            </w:r>
            <w:r w:rsidRPr="009752B8">
              <w:rPr>
                <w:rStyle w:val="FootnoteReference"/>
                <w:rFonts w:asciiTheme="minorHAnsi" w:hAnsiTheme="minorHAnsi" w:cstheme="minorHAnsi"/>
                <w:sz w:val="22"/>
              </w:rPr>
              <w:footnoteReference w:id="3"/>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A35745" w:rsidRPr="009752B8" w:rsidTr="00E60F7B">
        <w:trPr>
          <w:trHeight w:val="440"/>
        </w:trPr>
        <w:tc>
          <w:tcPr>
            <w:tcW w:w="4878" w:type="dxa"/>
          </w:tcPr>
          <w:p w:rsidR="00A35745" w:rsidRPr="009752B8" w:rsidRDefault="00A35745" w:rsidP="007D7758">
            <w:pPr>
              <w:pStyle w:val="ListParagraph"/>
              <w:spacing w:after="0" w:line="240" w:lineRule="auto"/>
              <w:ind w:left="0"/>
              <w:rPr>
                <w:rFonts w:asciiTheme="minorHAnsi" w:hAnsiTheme="minorHAnsi" w:cstheme="minorHAnsi"/>
                <w:sz w:val="22"/>
              </w:rPr>
            </w:pPr>
            <w:r>
              <w:rPr>
                <w:rFonts w:asciiTheme="minorHAnsi" w:hAnsiTheme="minorHAnsi" w:cstheme="minorHAnsi"/>
                <w:sz w:val="22"/>
              </w:rPr>
              <w:t xml:space="preserve">Exceptionally </w:t>
            </w:r>
            <w:r w:rsidR="00173C35">
              <w:rPr>
                <w:rFonts w:asciiTheme="minorHAnsi" w:hAnsiTheme="minorHAnsi" w:cstheme="minorHAnsi"/>
                <w:sz w:val="22"/>
              </w:rPr>
              <w:t>cleared</w:t>
            </w:r>
            <w:r>
              <w:rPr>
                <w:rStyle w:val="FootnoteReference"/>
                <w:rFonts w:asciiTheme="minorHAnsi" w:hAnsiTheme="minorHAnsi" w:cstheme="minorHAnsi"/>
                <w:sz w:val="22"/>
              </w:rPr>
              <w:footnoteReference w:id="4"/>
            </w:r>
          </w:p>
        </w:tc>
        <w:tc>
          <w:tcPr>
            <w:tcW w:w="1878" w:type="dxa"/>
          </w:tcPr>
          <w:p w:rsidR="00A35745" w:rsidRPr="009752B8" w:rsidRDefault="00A35745" w:rsidP="007D7758">
            <w:pPr>
              <w:pStyle w:val="ListParagraph"/>
              <w:spacing w:after="0" w:line="240" w:lineRule="auto"/>
              <w:ind w:left="0"/>
              <w:rPr>
                <w:rFonts w:asciiTheme="minorHAnsi" w:hAnsiTheme="minorHAnsi" w:cstheme="minorHAnsi"/>
                <w:sz w:val="22"/>
              </w:rPr>
            </w:pPr>
          </w:p>
        </w:tc>
        <w:tc>
          <w:tcPr>
            <w:tcW w:w="2988" w:type="dxa"/>
          </w:tcPr>
          <w:p w:rsidR="00A35745" w:rsidRPr="009752B8" w:rsidRDefault="00A35745"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Closed – no charges, no arrest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sz w:val="22"/>
              </w:rPr>
            </w:pPr>
            <w:r w:rsidRPr="009752B8">
              <w:rPr>
                <w:rFonts w:asciiTheme="minorHAnsi" w:hAnsiTheme="minorHAnsi" w:cstheme="minorHAnsi"/>
                <w:b/>
                <w:sz w:val="22"/>
              </w:rPr>
              <w:t>Prosecution</w:t>
            </w:r>
          </w:p>
        </w:tc>
      </w:tr>
      <w:tr w:rsidR="00283C56" w:rsidRPr="009752B8" w:rsidTr="00E60F7B">
        <w:trPr>
          <w:trHeight w:val="431"/>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Charged by prosecution</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9"/>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Declined by prosecution</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31"/>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Dismissed after charging – victim’s request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Dismissed after charging – other reasons</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Guilty plea as charged (sexual assault)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Guilty plea to lesser charge </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Guilty plea to non-sexual assault charge</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Trial &amp; guilty verdict to sexual assault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Trial &amp; guilty verdict to non-sexual assault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E60F7B">
        <w:trPr>
          <w:trHeight w:val="440"/>
        </w:trPr>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Trial &amp; acquittal – not guilty verdict</w:t>
            </w: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bl>
    <w:p w:rsidR="000C1B46" w:rsidRDefault="000C1B46"/>
    <w:p w:rsidR="000C1B46" w:rsidRDefault="000C1B46">
      <w:pPr>
        <w:spacing w:after="200" w:line="276" w:lineRule="auto"/>
      </w:pPr>
    </w:p>
    <w:tbl>
      <w:tblPr>
        <w:tblStyle w:val="TableGrid"/>
        <w:tblW w:w="9744" w:type="dxa"/>
        <w:tblLook w:val="04A0" w:firstRow="1" w:lastRow="0" w:firstColumn="1" w:lastColumn="0" w:noHBand="0" w:noVBand="1"/>
      </w:tblPr>
      <w:tblGrid>
        <w:gridCol w:w="4878"/>
        <w:gridCol w:w="1878"/>
        <w:gridCol w:w="2988"/>
      </w:tblGrid>
      <w:tr w:rsidR="00283C56" w:rsidRPr="009752B8" w:rsidTr="007D7758">
        <w:trPr>
          <w:tblHeader/>
        </w:trPr>
        <w:tc>
          <w:tcPr>
            <w:tcW w:w="9744" w:type="dxa"/>
            <w:gridSpan w:val="3"/>
            <w:shd w:val="clear" w:color="auto" w:fill="B8CCE4" w:themeFill="accent1" w:themeFillTint="66"/>
          </w:tcPr>
          <w:p w:rsidR="00283C56" w:rsidRPr="009752B8" w:rsidRDefault="00283C56" w:rsidP="007D7758">
            <w:pPr>
              <w:rPr>
                <w:rFonts w:asciiTheme="minorHAnsi" w:hAnsiTheme="minorHAnsi" w:cstheme="minorHAnsi"/>
                <w:b/>
                <w:sz w:val="22"/>
              </w:rPr>
            </w:pPr>
            <w:r w:rsidRPr="009752B8">
              <w:rPr>
                <w:rFonts w:asciiTheme="minorHAnsi" w:hAnsiTheme="minorHAnsi" w:cstheme="minorHAnsi"/>
                <w:b/>
                <w:sz w:val="22"/>
              </w:rPr>
              <w:lastRenderedPageBreak/>
              <w:t>Section 1: Sexual violence in our community</w:t>
            </w:r>
          </w:p>
        </w:tc>
      </w:tr>
      <w:tr w:rsidR="00283C56" w:rsidRPr="009752B8" w:rsidTr="007D7758">
        <w:trPr>
          <w:tblHeader/>
        </w:trPr>
        <w:tc>
          <w:tcPr>
            <w:tcW w:w="4878" w:type="dxa"/>
            <w:shd w:val="clear" w:color="auto" w:fill="B8CCE4" w:themeFill="accent1" w:themeFillTint="66"/>
          </w:tcPr>
          <w:p w:rsidR="00283C56" w:rsidRPr="009752B8" w:rsidRDefault="00283C56" w:rsidP="00283C56">
            <w:pPr>
              <w:pStyle w:val="ListParagraph"/>
              <w:numPr>
                <w:ilvl w:val="0"/>
                <w:numId w:val="28"/>
              </w:numPr>
              <w:spacing w:after="0" w:line="240" w:lineRule="auto"/>
              <w:rPr>
                <w:rFonts w:asciiTheme="minorHAnsi" w:hAnsiTheme="minorHAnsi" w:cstheme="minorHAnsi"/>
                <w:b/>
                <w:sz w:val="22"/>
              </w:rPr>
            </w:pPr>
            <w:r w:rsidRPr="009752B8">
              <w:rPr>
                <w:rFonts w:asciiTheme="minorHAnsi" w:hAnsiTheme="minorHAnsi" w:cstheme="minorHAnsi"/>
                <w:b/>
                <w:sz w:val="22"/>
              </w:rPr>
              <w:t>Data element</w:t>
            </w:r>
          </w:p>
        </w:tc>
        <w:tc>
          <w:tcPr>
            <w:tcW w:w="1878" w:type="dxa"/>
            <w:shd w:val="clear" w:color="auto" w:fill="B8CCE4" w:themeFill="accent1" w:themeFillTint="66"/>
          </w:tcPr>
          <w:p w:rsidR="00283C56" w:rsidRPr="009752B8" w:rsidRDefault="00283C56" w:rsidP="00283C56">
            <w:pPr>
              <w:pStyle w:val="ListParagraph"/>
              <w:numPr>
                <w:ilvl w:val="0"/>
                <w:numId w:val="28"/>
              </w:numPr>
              <w:spacing w:after="0" w:line="240" w:lineRule="auto"/>
              <w:rPr>
                <w:rFonts w:asciiTheme="minorHAnsi" w:hAnsiTheme="minorHAnsi" w:cstheme="minorHAnsi"/>
                <w:b/>
                <w:sz w:val="22"/>
              </w:rPr>
            </w:pPr>
            <w:r w:rsidRPr="009752B8">
              <w:rPr>
                <w:rFonts w:asciiTheme="minorHAnsi" w:hAnsiTheme="minorHAnsi" w:cstheme="minorHAnsi"/>
                <w:b/>
                <w:sz w:val="22"/>
              </w:rPr>
              <w:t>Answer?</w:t>
            </w:r>
          </w:p>
        </w:tc>
        <w:tc>
          <w:tcPr>
            <w:tcW w:w="2988" w:type="dxa"/>
            <w:shd w:val="clear" w:color="auto" w:fill="B8CCE4" w:themeFill="accent1" w:themeFillTint="66"/>
          </w:tcPr>
          <w:p w:rsidR="00283C56" w:rsidRPr="009752B8" w:rsidRDefault="00283C56" w:rsidP="00283C56">
            <w:pPr>
              <w:pStyle w:val="ListParagraph"/>
              <w:numPr>
                <w:ilvl w:val="0"/>
                <w:numId w:val="28"/>
              </w:numPr>
              <w:spacing w:after="0" w:line="240" w:lineRule="auto"/>
              <w:rPr>
                <w:rFonts w:asciiTheme="minorHAnsi" w:hAnsiTheme="minorHAnsi" w:cstheme="minorHAnsi"/>
                <w:b/>
                <w:sz w:val="22"/>
              </w:rPr>
            </w:pPr>
            <w:r w:rsidRPr="009752B8">
              <w:rPr>
                <w:rFonts w:asciiTheme="minorHAnsi" w:hAnsiTheme="minorHAnsi" w:cstheme="minorHAnsi"/>
                <w:b/>
                <w:sz w:val="22"/>
              </w:rPr>
              <w:t>Where would you look? Who would you talk with?</w:t>
            </w:r>
          </w:p>
        </w:tc>
      </w:tr>
      <w:tr w:rsidR="00283C56" w:rsidRPr="009752B8" w:rsidTr="007D7758">
        <w:tc>
          <w:tcPr>
            <w:tcW w:w="9744" w:type="dxa"/>
            <w:gridSpan w:val="3"/>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b/>
                <w:sz w:val="22"/>
              </w:rPr>
              <w:t xml:space="preserve">NUMBERS </w:t>
            </w:r>
            <w:r w:rsidRPr="009752B8">
              <w:rPr>
                <w:rFonts w:asciiTheme="minorHAnsi" w:hAnsiTheme="minorHAnsi" w:cstheme="minorHAnsi"/>
                <w:sz w:val="22"/>
              </w:rPr>
              <w:t>(for the most recent calendar year)</w:t>
            </w: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b/>
                <w:sz w:val="22"/>
              </w:rPr>
            </w:pPr>
            <w:r w:rsidRPr="009752B8">
              <w:rPr>
                <w:rFonts w:asciiTheme="minorHAnsi" w:hAnsiTheme="minorHAnsi" w:cstheme="minorHAnsi"/>
                <w:b/>
                <w:sz w:val="22"/>
              </w:rPr>
              <w:t>Advocacy</w:t>
            </w: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Crisis/help line calls</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Reported sexual assaults</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Accompaniments to ER, hospital, clinic</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b/>
                <w:sz w:val="22"/>
              </w:rPr>
            </w:pPr>
            <w:r w:rsidRPr="009752B8">
              <w:rPr>
                <w:rFonts w:asciiTheme="minorHAnsi" w:hAnsiTheme="minorHAnsi" w:cstheme="minorHAnsi"/>
                <w:b/>
                <w:sz w:val="22"/>
              </w:rPr>
              <w:t>Women/survivor stories – lived experience</w:t>
            </w: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Descriptions of the harm caused by sexual violence</w:t>
            </w:r>
          </w:p>
          <w:p w:rsidR="00283C56" w:rsidRDefault="00283C56" w:rsidP="007D7758">
            <w:pPr>
              <w:pStyle w:val="ListParagraph"/>
              <w:spacing w:after="0" w:line="240" w:lineRule="auto"/>
              <w:ind w:left="0"/>
              <w:rPr>
                <w:rFonts w:asciiTheme="minorHAnsi" w:hAnsiTheme="minorHAnsi" w:cstheme="minorHAnsi"/>
                <w:sz w:val="22"/>
              </w:rPr>
            </w:pPr>
          </w:p>
          <w:p w:rsidR="00283C56" w:rsidRDefault="00283C56" w:rsidP="007D7758">
            <w:pPr>
              <w:pStyle w:val="ListParagraph"/>
              <w:spacing w:after="0" w:line="240" w:lineRule="auto"/>
              <w:ind w:left="0"/>
              <w:rPr>
                <w:rFonts w:asciiTheme="minorHAnsi" w:hAnsiTheme="minorHAnsi" w:cstheme="minorHAnsi"/>
                <w:sz w:val="22"/>
              </w:rPr>
            </w:pP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The response of community systems to that harm</w:t>
            </w:r>
          </w:p>
          <w:p w:rsidR="00283C56" w:rsidRDefault="00283C56" w:rsidP="007D7758">
            <w:pPr>
              <w:pStyle w:val="ListParagraph"/>
              <w:spacing w:after="0" w:line="240" w:lineRule="auto"/>
              <w:ind w:left="0"/>
              <w:rPr>
                <w:rFonts w:asciiTheme="minorHAnsi" w:hAnsiTheme="minorHAnsi" w:cstheme="minorHAnsi"/>
                <w:sz w:val="22"/>
              </w:rPr>
            </w:pPr>
          </w:p>
          <w:p w:rsidR="00283C56" w:rsidRDefault="00283C56" w:rsidP="007D7758">
            <w:pPr>
              <w:pStyle w:val="ListParagraph"/>
              <w:spacing w:after="0" w:line="240" w:lineRule="auto"/>
              <w:ind w:left="0"/>
              <w:rPr>
                <w:rFonts w:asciiTheme="minorHAnsi" w:hAnsiTheme="minorHAnsi" w:cstheme="minorHAnsi"/>
                <w:sz w:val="22"/>
              </w:rPr>
            </w:pP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A clear picture of how survivors’ needs are met</w:t>
            </w:r>
          </w:p>
          <w:p w:rsidR="00283C56" w:rsidRDefault="00283C56" w:rsidP="007D7758">
            <w:pPr>
              <w:pStyle w:val="ListParagraph"/>
              <w:spacing w:after="0" w:line="240" w:lineRule="auto"/>
              <w:ind w:left="0"/>
              <w:rPr>
                <w:rFonts w:asciiTheme="minorHAnsi" w:hAnsiTheme="minorHAnsi" w:cstheme="minorHAnsi"/>
                <w:sz w:val="22"/>
              </w:rPr>
            </w:pP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A clear picture of how survivors’ needs are </w:t>
            </w:r>
            <w:r w:rsidRPr="009752B8">
              <w:rPr>
                <w:rFonts w:asciiTheme="minorHAnsi" w:hAnsiTheme="minorHAnsi" w:cstheme="minorHAnsi"/>
                <w:i/>
                <w:sz w:val="22"/>
              </w:rPr>
              <w:t>not</w:t>
            </w:r>
            <w:r w:rsidRPr="009752B8">
              <w:rPr>
                <w:rFonts w:asciiTheme="minorHAnsi" w:hAnsiTheme="minorHAnsi" w:cstheme="minorHAnsi"/>
                <w:sz w:val="22"/>
              </w:rPr>
              <w:t xml:space="preserve"> met</w:t>
            </w:r>
          </w:p>
          <w:p w:rsidR="00283C56" w:rsidRDefault="00283C56" w:rsidP="007D7758">
            <w:pPr>
              <w:pStyle w:val="ListParagraph"/>
              <w:spacing w:after="0" w:line="240" w:lineRule="auto"/>
              <w:ind w:left="0"/>
              <w:rPr>
                <w:rFonts w:asciiTheme="minorHAnsi" w:hAnsiTheme="minorHAnsi" w:cstheme="minorHAnsi"/>
                <w:sz w:val="22"/>
              </w:rPr>
            </w:pP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What are the culturally distinct communities within our wider community?</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878"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Is the response working for all women/survivors in all communities? </w:t>
            </w:r>
          </w:p>
          <w:p w:rsidR="00283C56" w:rsidRPr="009752B8" w:rsidRDefault="00283C56" w:rsidP="007D7758">
            <w:pPr>
              <w:pStyle w:val="ListParagraph"/>
              <w:numPr>
                <w:ilvl w:val="0"/>
                <w:numId w:val="12"/>
              </w:numPr>
              <w:spacing w:after="0" w:line="240" w:lineRule="auto"/>
              <w:rPr>
                <w:rFonts w:asciiTheme="minorHAnsi" w:hAnsiTheme="minorHAnsi" w:cstheme="minorHAnsi"/>
                <w:sz w:val="22"/>
              </w:rPr>
            </w:pPr>
            <w:r w:rsidRPr="009752B8">
              <w:rPr>
                <w:rFonts w:asciiTheme="minorHAnsi" w:hAnsiTheme="minorHAnsi" w:cstheme="minorHAnsi"/>
                <w:sz w:val="22"/>
              </w:rPr>
              <w:t>If yes, how do we know that?</w:t>
            </w:r>
          </w:p>
          <w:p w:rsidR="00283C56" w:rsidRDefault="00283C56" w:rsidP="007D7758">
            <w:pPr>
              <w:pStyle w:val="ListParagraph"/>
              <w:numPr>
                <w:ilvl w:val="0"/>
                <w:numId w:val="12"/>
              </w:numPr>
              <w:spacing w:after="0" w:line="240" w:lineRule="auto"/>
              <w:rPr>
                <w:rFonts w:asciiTheme="minorHAnsi" w:hAnsiTheme="minorHAnsi" w:cstheme="minorHAnsi"/>
                <w:sz w:val="22"/>
              </w:rPr>
            </w:pPr>
            <w:r w:rsidRPr="009752B8">
              <w:rPr>
                <w:rFonts w:asciiTheme="minorHAnsi" w:hAnsiTheme="minorHAnsi" w:cstheme="minorHAnsi"/>
                <w:sz w:val="22"/>
              </w:rPr>
              <w:t>If no, how do we know that?</w:t>
            </w:r>
          </w:p>
          <w:p w:rsidR="00283C56" w:rsidRPr="00283C56" w:rsidRDefault="00283C56" w:rsidP="00283C56">
            <w:pPr>
              <w:rPr>
                <w:rFonts w:asciiTheme="minorHAnsi" w:hAnsiTheme="minorHAnsi" w:cstheme="minorHAnsi"/>
                <w:sz w:val="22"/>
              </w:rPr>
            </w:pPr>
          </w:p>
        </w:tc>
        <w:tc>
          <w:tcPr>
            <w:tcW w:w="1878"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bl>
    <w:p w:rsidR="00283C56" w:rsidRDefault="00283C56" w:rsidP="00283C56">
      <w:pPr>
        <w:pStyle w:val="ListParagraph"/>
        <w:ind w:left="0"/>
        <w:rPr>
          <w:rFonts w:asciiTheme="minorHAnsi" w:hAnsiTheme="minorHAnsi"/>
        </w:rPr>
      </w:pPr>
    </w:p>
    <w:p w:rsidR="00283C56" w:rsidRPr="009752B8" w:rsidRDefault="00283C56" w:rsidP="00283C56">
      <w:pPr>
        <w:pStyle w:val="ListParagraph"/>
        <w:ind w:left="0"/>
        <w:rPr>
          <w:rFonts w:asciiTheme="minorHAnsi" w:hAnsiTheme="minorHAnsi"/>
        </w:rPr>
      </w:pPr>
    </w:p>
    <w:p w:rsidR="00283C56" w:rsidRDefault="00283C56" w:rsidP="00283C56">
      <w:r>
        <w:br w:type="page"/>
      </w:r>
    </w:p>
    <w:tbl>
      <w:tblPr>
        <w:tblStyle w:val="TableGrid"/>
        <w:tblW w:w="9744" w:type="dxa"/>
        <w:tblLook w:val="04A0" w:firstRow="1" w:lastRow="0" w:firstColumn="1" w:lastColumn="0" w:noHBand="0" w:noVBand="1"/>
      </w:tblPr>
      <w:tblGrid>
        <w:gridCol w:w="4146"/>
        <w:gridCol w:w="2610"/>
        <w:gridCol w:w="2988"/>
      </w:tblGrid>
      <w:tr w:rsidR="00283C56" w:rsidRPr="009752B8" w:rsidTr="007D7758">
        <w:trPr>
          <w:tblHeader/>
        </w:trPr>
        <w:tc>
          <w:tcPr>
            <w:tcW w:w="9744" w:type="dxa"/>
            <w:gridSpan w:val="3"/>
            <w:shd w:val="clear" w:color="auto" w:fill="D6E3BC" w:themeFill="accent3" w:themeFillTint="66"/>
          </w:tcPr>
          <w:p w:rsidR="00283C56" w:rsidRPr="009752B8" w:rsidRDefault="00283C56" w:rsidP="007D7758">
            <w:pPr>
              <w:rPr>
                <w:rFonts w:asciiTheme="minorHAnsi" w:hAnsiTheme="minorHAnsi" w:cstheme="minorHAnsi"/>
                <w:b/>
                <w:sz w:val="22"/>
              </w:rPr>
            </w:pPr>
            <w:r w:rsidRPr="009752B8">
              <w:rPr>
                <w:rFonts w:asciiTheme="minorHAnsi" w:hAnsiTheme="minorHAnsi" w:cstheme="minorHAnsi"/>
                <w:b/>
                <w:sz w:val="22"/>
              </w:rPr>
              <w:lastRenderedPageBreak/>
              <w:t>Section 2: Battering &amp; other forms of domestic violence</w:t>
            </w:r>
            <w:r>
              <w:rPr>
                <w:rFonts w:asciiTheme="minorHAnsi" w:hAnsiTheme="minorHAnsi" w:cstheme="minorHAnsi"/>
                <w:b/>
                <w:sz w:val="22"/>
              </w:rPr>
              <w:t xml:space="preserve"> (DV)</w:t>
            </w:r>
            <w:r w:rsidRPr="009752B8">
              <w:rPr>
                <w:rFonts w:asciiTheme="minorHAnsi" w:hAnsiTheme="minorHAnsi" w:cstheme="minorHAnsi"/>
                <w:b/>
                <w:sz w:val="22"/>
              </w:rPr>
              <w:t xml:space="preserve"> in our community</w:t>
            </w:r>
          </w:p>
        </w:tc>
      </w:tr>
      <w:tr w:rsidR="00283C56" w:rsidRPr="009752B8" w:rsidTr="007D7758">
        <w:trPr>
          <w:tblHeader/>
        </w:trPr>
        <w:tc>
          <w:tcPr>
            <w:tcW w:w="4146" w:type="dxa"/>
            <w:shd w:val="clear" w:color="auto" w:fill="D6E3BC" w:themeFill="accent3" w:themeFillTint="66"/>
          </w:tcPr>
          <w:p w:rsidR="00283C56" w:rsidRPr="009752B8" w:rsidRDefault="00283C56" w:rsidP="007D7758">
            <w:pPr>
              <w:pStyle w:val="ListParagraph"/>
              <w:numPr>
                <w:ilvl w:val="0"/>
                <w:numId w:val="25"/>
              </w:numPr>
              <w:spacing w:after="0" w:line="240" w:lineRule="auto"/>
              <w:rPr>
                <w:rFonts w:asciiTheme="minorHAnsi" w:hAnsiTheme="minorHAnsi" w:cstheme="minorHAnsi"/>
                <w:b/>
                <w:sz w:val="22"/>
              </w:rPr>
            </w:pPr>
            <w:r w:rsidRPr="009752B8">
              <w:rPr>
                <w:rFonts w:asciiTheme="minorHAnsi" w:hAnsiTheme="minorHAnsi" w:cstheme="minorHAnsi"/>
                <w:b/>
                <w:sz w:val="22"/>
              </w:rPr>
              <w:t>Data element</w:t>
            </w:r>
          </w:p>
        </w:tc>
        <w:tc>
          <w:tcPr>
            <w:tcW w:w="2610" w:type="dxa"/>
            <w:shd w:val="clear" w:color="auto" w:fill="D6E3BC" w:themeFill="accent3" w:themeFillTint="66"/>
          </w:tcPr>
          <w:p w:rsidR="00283C56" w:rsidRPr="009752B8" w:rsidRDefault="00283C56" w:rsidP="007D7758">
            <w:pPr>
              <w:pStyle w:val="ListParagraph"/>
              <w:numPr>
                <w:ilvl w:val="0"/>
                <w:numId w:val="25"/>
              </w:numPr>
              <w:spacing w:after="0" w:line="240" w:lineRule="auto"/>
              <w:rPr>
                <w:rFonts w:asciiTheme="minorHAnsi" w:hAnsiTheme="minorHAnsi" w:cstheme="minorHAnsi"/>
                <w:b/>
                <w:sz w:val="22"/>
              </w:rPr>
            </w:pPr>
            <w:r w:rsidRPr="009752B8">
              <w:rPr>
                <w:rFonts w:asciiTheme="minorHAnsi" w:hAnsiTheme="minorHAnsi" w:cstheme="minorHAnsi"/>
                <w:b/>
                <w:sz w:val="22"/>
              </w:rPr>
              <w:t>Answer?</w:t>
            </w:r>
          </w:p>
        </w:tc>
        <w:tc>
          <w:tcPr>
            <w:tcW w:w="2988" w:type="dxa"/>
            <w:shd w:val="clear" w:color="auto" w:fill="D6E3BC" w:themeFill="accent3" w:themeFillTint="66"/>
          </w:tcPr>
          <w:p w:rsidR="00283C56" w:rsidRPr="009752B8" w:rsidRDefault="00283C56" w:rsidP="007D7758">
            <w:pPr>
              <w:pStyle w:val="ListParagraph"/>
              <w:numPr>
                <w:ilvl w:val="0"/>
                <w:numId w:val="25"/>
              </w:numPr>
              <w:spacing w:after="0" w:line="240" w:lineRule="auto"/>
              <w:rPr>
                <w:rFonts w:asciiTheme="minorHAnsi" w:hAnsiTheme="minorHAnsi" w:cstheme="minorHAnsi"/>
                <w:b/>
                <w:sz w:val="22"/>
              </w:rPr>
            </w:pPr>
            <w:r w:rsidRPr="009752B8">
              <w:rPr>
                <w:rFonts w:asciiTheme="minorHAnsi" w:hAnsiTheme="minorHAnsi" w:cstheme="minorHAnsi"/>
                <w:b/>
                <w:sz w:val="22"/>
              </w:rPr>
              <w:t>Where would you look? Who would you talk with?</w:t>
            </w:r>
          </w:p>
        </w:tc>
      </w:tr>
      <w:tr w:rsidR="00283C56" w:rsidRPr="009752B8" w:rsidTr="007D7758">
        <w:tc>
          <w:tcPr>
            <w:tcW w:w="9744" w:type="dxa"/>
            <w:gridSpan w:val="3"/>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b/>
                <w:sz w:val="22"/>
              </w:rPr>
              <w:t xml:space="preserve">NUMBERS </w:t>
            </w:r>
            <w:r w:rsidRPr="009752B8">
              <w:rPr>
                <w:rFonts w:asciiTheme="minorHAnsi" w:hAnsiTheme="minorHAnsi" w:cstheme="minorHAnsi"/>
                <w:sz w:val="22"/>
              </w:rPr>
              <w:t>(for the most recent calendar year)</w:t>
            </w: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sz w:val="22"/>
              </w:rPr>
            </w:pPr>
            <w:r w:rsidRPr="009752B8">
              <w:rPr>
                <w:rFonts w:asciiTheme="minorHAnsi" w:hAnsiTheme="minorHAnsi" w:cstheme="minorHAnsi"/>
                <w:b/>
                <w:sz w:val="22"/>
              </w:rPr>
              <w:t>Law enforcement</w:t>
            </w: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Pr>
                <w:rFonts w:asciiTheme="minorHAnsi" w:hAnsiTheme="minorHAnsi" w:cstheme="minorHAnsi"/>
                <w:sz w:val="22"/>
              </w:rPr>
              <w:t>DV</w:t>
            </w:r>
            <w:r w:rsidRPr="009752B8">
              <w:rPr>
                <w:rFonts w:asciiTheme="minorHAnsi" w:hAnsiTheme="minorHAnsi" w:cstheme="minorHAnsi"/>
                <w:sz w:val="22"/>
              </w:rPr>
              <w:t xml:space="preserve"> homicides (intimate partner or collateral)</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Pr>
                <w:rFonts w:asciiTheme="minorHAnsi" w:hAnsiTheme="minorHAnsi" w:cstheme="minorHAnsi"/>
                <w:sz w:val="22"/>
              </w:rPr>
              <w:t>DV</w:t>
            </w:r>
            <w:r w:rsidRPr="009752B8">
              <w:rPr>
                <w:rFonts w:asciiTheme="minorHAnsi" w:hAnsiTheme="minorHAnsi" w:cstheme="minorHAnsi"/>
                <w:sz w:val="22"/>
              </w:rPr>
              <w:t xml:space="preserve"> homicides (non-intimate partner)</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911 calls (following or similar types of coding):</w:t>
            </w:r>
          </w:p>
          <w:p w:rsidR="00283C56" w:rsidRPr="009752B8"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Domestic violence/abuse</w:t>
            </w:r>
          </w:p>
          <w:p w:rsidR="00283C56" w:rsidRPr="009752B8"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Stalking</w:t>
            </w:r>
          </w:p>
          <w:p w:rsidR="00283C56" w:rsidRPr="009752B8"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Sexual assault</w:t>
            </w:r>
          </w:p>
          <w:p w:rsidR="00283C56" w:rsidRPr="009752B8"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Bail violations (DV-related charge)</w:t>
            </w:r>
          </w:p>
          <w:p w:rsidR="00283C56" w:rsidRPr="009752B8"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Order for protection violations</w:t>
            </w:r>
          </w:p>
          <w:p w:rsidR="00283C56" w:rsidRDefault="00283C56" w:rsidP="007D7758">
            <w:pPr>
              <w:pStyle w:val="ListParagraph"/>
              <w:numPr>
                <w:ilvl w:val="0"/>
                <w:numId w:val="13"/>
              </w:numPr>
              <w:spacing w:after="0" w:line="240" w:lineRule="auto"/>
              <w:rPr>
                <w:rFonts w:asciiTheme="minorHAnsi" w:hAnsiTheme="minorHAnsi" w:cstheme="minorHAnsi"/>
                <w:sz w:val="22"/>
              </w:rPr>
            </w:pPr>
            <w:r w:rsidRPr="009752B8">
              <w:rPr>
                <w:rFonts w:asciiTheme="minorHAnsi" w:hAnsiTheme="minorHAnsi" w:cstheme="minorHAnsi"/>
                <w:sz w:val="22"/>
              </w:rPr>
              <w:t>Domestic abuse – “verbal only”</w:t>
            </w:r>
          </w:p>
          <w:p w:rsidR="00283C56" w:rsidRPr="00283C56" w:rsidRDefault="00283C56" w:rsidP="00283C56">
            <w:pPr>
              <w:ind w:left="36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Patrol response: no arrest – report written</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Patrol response: no arrest – no report</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Patrol response: suspect gone-on-arrival</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Patrol response: arrest</w:t>
            </w:r>
          </w:p>
          <w:p w:rsidR="00283C56" w:rsidRPr="009752B8" w:rsidRDefault="00283C56" w:rsidP="007D7758">
            <w:pPr>
              <w:pStyle w:val="ListParagraph"/>
              <w:numPr>
                <w:ilvl w:val="0"/>
                <w:numId w:val="14"/>
              </w:numPr>
              <w:spacing w:after="0" w:line="240" w:lineRule="auto"/>
              <w:rPr>
                <w:rFonts w:asciiTheme="minorHAnsi" w:hAnsiTheme="minorHAnsi" w:cstheme="minorHAnsi"/>
                <w:sz w:val="22"/>
              </w:rPr>
            </w:pPr>
            <w:r w:rsidRPr="009752B8">
              <w:rPr>
                <w:rFonts w:asciiTheme="minorHAnsi" w:hAnsiTheme="minorHAnsi" w:cstheme="minorHAnsi"/>
                <w:sz w:val="22"/>
              </w:rPr>
              <w:t>Misdemeanor</w:t>
            </w:r>
          </w:p>
          <w:p w:rsidR="00283C56" w:rsidRPr="009752B8" w:rsidRDefault="00283C56" w:rsidP="007D7758">
            <w:pPr>
              <w:pStyle w:val="ListParagraph"/>
              <w:numPr>
                <w:ilvl w:val="0"/>
                <w:numId w:val="14"/>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Cases referred to investigator for follow-up </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Referred to prosecutor</w:t>
            </w:r>
          </w:p>
          <w:p w:rsidR="00283C56" w:rsidRPr="009752B8" w:rsidRDefault="00283C56" w:rsidP="007D7758">
            <w:pPr>
              <w:pStyle w:val="ListParagraph"/>
              <w:numPr>
                <w:ilvl w:val="0"/>
                <w:numId w:val="15"/>
              </w:numPr>
              <w:spacing w:after="0" w:line="240" w:lineRule="auto"/>
              <w:rPr>
                <w:rFonts w:asciiTheme="minorHAnsi" w:hAnsiTheme="minorHAnsi" w:cstheme="minorHAnsi"/>
                <w:sz w:val="22"/>
              </w:rPr>
            </w:pPr>
            <w:r w:rsidRPr="009752B8">
              <w:rPr>
                <w:rFonts w:asciiTheme="minorHAnsi" w:hAnsiTheme="minorHAnsi" w:cstheme="minorHAnsi"/>
                <w:sz w:val="22"/>
              </w:rPr>
              <w:t xml:space="preserve">Misdemeanor </w:t>
            </w:r>
          </w:p>
          <w:p w:rsidR="00283C56" w:rsidRPr="009752B8" w:rsidRDefault="00283C56" w:rsidP="007D7758">
            <w:pPr>
              <w:pStyle w:val="ListParagraph"/>
              <w:numPr>
                <w:ilvl w:val="0"/>
                <w:numId w:val="15"/>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283C56" w:rsidRDefault="00283C56" w:rsidP="007D7758">
            <w:pPr>
              <w:rPr>
                <w:rFonts w:asciiTheme="minorHAnsi" w:hAnsiTheme="minorHAnsi" w:cstheme="minorHAnsi"/>
                <w:sz w:val="22"/>
              </w:rPr>
            </w:pPr>
            <w:r w:rsidRPr="00283C56">
              <w:rPr>
                <w:rFonts w:asciiTheme="minorHAnsi" w:hAnsiTheme="minorHAnsi" w:cstheme="minorHAnsi"/>
                <w:sz w:val="22"/>
              </w:rPr>
              <w:t>Arrests of female offenders (intimate partner relationship)</w:t>
            </w:r>
          </w:p>
          <w:p w:rsidR="00283C56" w:rsidRPr="00283C56" w:rsidRDefault="00283C56" w:rsidP="007D7758">
            <w:pPr>
              <w:pStyle w:val="ListParagraph"/>
              <w:numPr>
                <w:ilvl w:val="0"/>
                <w:numId w:val="22"/>
              </w:numPr>
              <w:rPr>
                <w:rFonts w:asciiTheme="minorHAnsi" w:hAnsiTheme="minorHAnsi" w:cstheme="minorHAnsi"/>
                <w:sz w:val="22"/>
              </w:rPr>
            </w:pPr>
            <w:r w:rsidRPr="00283C56">
              <w:rPr>
                <w:rFonts w:asciiTheme="minorHAnsi" w:hAnsiTheme="minorHAnsi" w:cstheme="minorHAnsi"/>
                <w:sz w:val="22"/>
              </w:rPr>
              <w:t>Male victim</w:t>
            </w:r>
          </w:p>
          <w:p w:rsidR="00283C56" w:rsidRPr="00283C56" w:rsidRDefault="00283C56" w:rsidP="007D7758">
            <w:pPr>
              <w:pStyle w:val="ListParagraph"/>
              <w:numPr>
                <w:ilvl w:val="0"/>
                <w:numId w:val="22"/>
              </w:numPr>
              <w:rPr>
                <w:rFonts w:asciiTheme="minorHAnsi" w:hAnsiTheme="minorHAnsi" w:cstheme="minorHAnsi"/>
                <w:sz w:val="22"/>
              </w:rPr>
            </w:pPr>
            <w:r w:rsidRPr="00283C56">
              <w:rPr>
                <w:rFonts w:asciiTheme="minorHAnsi" w:hAnsiTheme="minorHAnsi" w:cstheme="minorHAnsi"/>
                <w:sz w:val="22"/>
              </w:rPr>
              <w:t>Female victim</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283C56" w:rsidRDefault="00283C56" w:rsidP="007D7758">
            <w:pPr>
              <w:pStyle w:val="ListParagraph"/>
              <w:spacing w:after="0" w:line="240" w:lineRule="auto"/>
              <w:ind w:left="0"/>
              <w:rPr>
                <w:rFonts w:asciiTheme="minorHAnsi" w:hAnsiTheme="minorHAnsi" w:cstheme="minorHAnsi"/>
                <w:sz w:val="22"/>
              </w:rPr>
            </w:pPr>
            <w:r w:rsidRPr="00283C56">
              <w:rPr>
                <w:rFonts w:asciiTheme="minorHAnsi" w:hAnsiTheme="minorHAnsi" w:cstheme="minorHAnsi"/>
                <w:sz w:val="22"/>
              </w:rPr>
              <w:t>Arrests of male offenders (intimate partner relationship)</w:t>
            </w:r>
          </w:p>
          <w:p w:rsidR="00283C56" w:rsidRPr="00283C56" w:rsidRDefault="00283C56" w:rsidP="007D7758">
            <w:pPr>
              <w:pStyle w:val="ListParagraph"/>
              <w:numPr>
                <w:ilvl w:val="0"/>
                <w:numId w:val="24"/>
              </w:numPr>
              <w:spacing w:after="0" w:line="240" w:lineRule="auto"/>
              <w:rPr>
                <w:rFonts w:asciiTheme="minorHAnsi" w:hAnsiTheme="minorHAnsi" w:cstheme="minorHAnsi"/>
                <w:sz w:val="22"/>
              </w:rPr>
            </w:pPr>
            <w:r w:rsidRPr="00283C56">
              <w:rPr>
                <w:rFonts w:asciiTheme="minorHAnsi" w:hAnsiTheme="minorHAnsi" w:cstheme="minorHAnsi"/>
                <w:sz w:val="22"/>
              </w:rPr>
              <w:t>Female victim</w:t>
            </w:r>
          </w:p>
          <w:p w:rsidR="00283C56" w:rsidRPr="00283C56" w:rsidRDefault="00283C56" w:rsidP="007D7758">
            <w:pPr>
              <w:pStyle w:val="ListParagraph"/>
              <w:numPr>
                <w:ilvl w:val="0"/>
                <w:numId w:val="24"/>
              </w:numPr>
              <w:spacing w:after="0" w:line="240" w:lineRule="auto"/>
              <w:rPr>
                <w:rFonts w:asciiTheme="minorHAnsi" w:hAnsiTheme="minorHAnsi" w:cstheme="minorHAnsi"/>
                <w:sz w:val="22"/>
              </w:rPr>
            </w:pPr>
            <w:r w:rsidRPr="00283C56">
              <w:rPr>
                <w:rFonts w:asciiTheme="minorHAnsi" w:hAnsiTheme="minorHAnsi" w:cstheme="minorHAnsi"/>
                <w:sz w:val="22"/>
              </w:rPr>
              <w:t>Male victim</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bl>
    <w:p w:rsidR="00283C56" w:rsidRDefault="00283C56" w:rsidP="00283C56">
      <w:r>
        <w:br w:type="page"/>
      </w:r>
    </w:p>
    <w:tbl>
      <w:tblPr>
        <w:tblStyle w:val="TableGrid"/>
        <w:tblW w:w="9744" w:type="dxa"/>
        <w:tblLook w:val="04A0" w:firstRow="1" w:lastRow="0" w:firstColumn="1" w:lastColumn="0" w:noHBand="0" w:noVBand="1"/>
      </w:tblPr>
      <w:tblGrid>
        <w:gridCol w:w="4146"/>
        <w:gridCol w:w="2610"/>
        <w:gridCol w:w="2988"/>
      </w:tblGrid>
      <w:tr w:rsidR="00283C56" w:rsidRPr="009752B8" w:rsidTr="007D7758">
        <w:trPr>
          <w:tblHeader/>
        </w:trPr>
        <w:tc>
          <w:tcPr>
            <w:tcW w:w="9744" w:type="dxa"/>
            <w:gridSpan w:val="3"/>
            <w:shd w:val="clear" w:color="auto" w:fill="D6E3BC" w:themeFill="accent3" w:themeFillTint="66"/>
          </w:tcPr>
          <w:p w:rsidR="00283C56" w:rsidRPr="009752B8" w:rsidRDefault="00283C56" w:rsidP="007D7758">
            <w:pPr>
              <w:rPr>
                <w:rFonts w:asciiTheme="minorHAnsi" w:hAnsiTheme="minorHAnsi" w:cstheme="minorHAnsi"/>
                <w:b/>
                <w:sz w:val="22"/>
              </w:rPr>
            </w:pPr>
            <w:r w:rsidRPr="009752B8">
              <w:rPr>
                <w:rFonts w:asciiTheme="minorHAnsi" w:hAnsiTheme="minorHAnsi" w:cstheme="minorHAnsi"/>
                <w:b/>
                <w:sz w:val="22"/>
              </w:rPr>
              <w:lastRenderedPageBreak/>
              <w:t>Section 2</w:t>
            </w:r>
            <w:r>
              <w:rPr>
                <w:rFonts w:asciiTheme="minorHAnsi" w:hAnsiTheme="minorHAnsi" w:cstheme="minorHAnsi"/>
                <w:b/>
                <w:sz w:val="22"/>
              </w:rPr>
              <w:t xml:space="preserve">, </w:t>
            </w:r>
            <w:proofErr w:type="spellStart"/>
            <w:r>
              <w:rPr>
                <w:rFonts w:asciiTheme="minorHAnsi" w:hAnsiTheme="minorHAnsi" w:cstheme="minorHAnsi"/>
                <w:b/>
                <w:sz w:val="22"/>
              </w:rPr>
              <w:t>con’t</w:t>
            </w:r>
            <w:proofErr w:type="spellEnd"/>
            <w:r w:rsidRPr="009752B8">
              <w:rPr>
                <w:rFonts w:asciiTheme="minorHAnsi" w:hAnsiTheme="minorHAnsi" w:cstheme="minorHAnsi"/>
                <w:b/>
                <w:sz w:val="22"/>
              </w:rPr>
              <w:t>: Battering &amp; other forms of domestic violence in our community</w:t>
            </w:r>
          </w:p>
        </w:tc>
      </w:tr>
      <w:tr w:rsidR="00283C56" w:rsidRPr="009752B8" w:rsidTr="007D7758">
        <w:trPr>
          <w:tblHeader/>
        </w:trPr>
        <w:tc>
          <w:tcPr>
            <w:tcW w:w="4146" w:type="dxa"/>
            <w:shd w:val="clear" w:color="auto" w:fill="D6E3BC" w:themeFill="accent3" w:themeFillTint="66"/>
          </w:tcPr>
          <w:p w:rsidR="00283C56" w:rsidRPr="009752B8" w:rsidRDefault="00283C56" w:rsidP="007D7758">
            <w:pPr>
              <w:pStyle w:val="ListParagraph"/>
              <w:numPr>
                <w:ilvl w:val="0"/>
                <w:numId w:val="26"/>
              </w:numPr>
              <w:spacing w:after="0" w:line="240" w:lineRule="auto"/>
              <w:rPr>
                <w:rFonts w:asciiTheme="minorHAnsi" w:hAnsiTheme="minorHAnsi" w:cstheme="minorHAnsi"/>
                <w:b/>
                <w:sz w:val="22"/>
              </w:rPr>
            </w:pPr>
            <w:r w:rsidRPr="009752B8">
              <w:rPr>
                <w:rFonts w:asciiTheme="minorHAnsi" w:hAnsiTheme="minorHAnsi" w:cstheme="minorHAnsi"/>
                <w:b/>
                <w:sz w:val="22"/>
              </w:rPr>
              <w:t>Data element</w:t>
            </w:r>
          </w:p>
        </w:tc>
        <w:tc>
          <w:tcPr>
            <w:tcW w:w="2610" w:type="dxa"/>
            <w:shd w:val="clear" w:color="auto" w:fill="D6E3BC" w:themeFill="accent3" w:themeFillTint="66"/>
          </w:tcPr>
          <w:p w:rsidR="00283C56" w:rsidRPr="009752B8" w:rsidRDefault="00283C56" w:rsidP="007D7758">
            <w:pPr>
              <w:pStyle w:val="ListParagraph"/>
              <w:numPr>
                <w:ilvl w:val="0"/>
                <w:numId w:val="26"/>
              </w:numPr>
              <w:spacing w:after="0" w:line="240" w:lineRule="auto"/>
              <w:rPr>
                <w:rFonts w:asciiTheme="minorHAnsi" w:hAnsiTheme="minorHAnsi" w:cstheme="minorHAnsi"/>
                <w:b/>
                <w:sz w:val="22"/>
              </w:rPr>
            </w:pPr>
            <w:r w:rsidRPr="009752B8">
              <w:rPr>
                <w:rFonts w:asciiTheme="minorHAnsi" w:hAnsiTheme="minorHAnsi" w:cstheme="minorHAnsi"/>
                <w:b/>
                <w:sz w:val="22"/>
              </w:rPr>
              <w:t>Answer?</w:t>
            </w:r>
          </w:p>
        </w:tc>
        <w:tc>
          <w:tcPr>
            <w:tcW w:w="2988" w:type="dxa"/>
            <w:shd w:val="clear" w:color="auto" w:fill="D6E3BC" w:themeFill="accent3" w:themeFillTint="66"/>
          </w:tcPr>
          <w:p w:rsidR="00283C56" w:rsidRPr="009752B8" w:rsidRDefault="00283C56" w:rsidP="007D7758">
            <w:pPr>
              <w:pStyle w:val="ListParagraph"/>
              <w:numPr>
                <w:ilvl w:val="0"/>
                <w:numId w:val="26"/>
              </w:numPr>
              <w:spacing w:after="0" w:line="240" w:lineRule="auto"/>
              <w:rPr>
                <w:rFonts w:asciiTheme="minorHAnsi" w:hAnsiTheme="minorHAnsi" w:cstheme="minorHAnsi"/>
                <w:b/>
                <w:sz w:val="22"/>
              </w:rPr>
            </w:pPr>
            <w:r w:rsidRPr="009752B8">
              <w:rPr>
                <w:rFonts w:asciiTheme="minorHAnsi" w:hAnsiTheme="minorHAnsi" w:cstheme="minorHAnsi"/>
                <w:b/>
                <w:sz w:val="22"/>
              </w:rPr>
              <w:t>Where would you look? Who would you talk with?</w:t>
            </w: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sz w:val="22"/>
              </w:rPr>
            </w:pPr>
            <w:r w:rsidRPr="009752B8">
              <w:rPr>
                <w:rFonts w:asciiTheme="minorHAnsi" w:hAnsiTheme="minorHAnsi" w:cstheme="minorHAnsi"/>
                <w:b/>
                <w:sz w:val="22"/>
              </w:rPr>
              <w:t>Prosecution</w:t>
            </w: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Charged by prosecution</w:t>
            </w:r>
            <w:r>
              <w:rPr>
                <w:rFonts w:asciiTheme="minorHAnsi" w:hAnsiTheme="minorHAnsi" w:cstheme="minorHAnsi"/>
                <w:sz w:val="22"/>
              </w:rPr>
              <w:t>: No. of cases charged as:</w:t>
            </w:r>
          </w:p>
          <w:p w:rsidR="00283C56" w:rsidRPr="009752B8" w:rsidRDefault="00283C56" w:rsidP="007D7758">
            <w:pPr>
              <w:pStyle w:val="ListParagraph"/>
              <w:numPr>
                <w:ilvl w:val="0"/>
                <w:numId w:val="16"/>
              </w:numPr>
              <w:spacing w:after="0" w:line="240" w:lineRule="auto"/>
              <w:rPr>
                <w:rFonts w:asciiTheme="minorHAnsi" w:hAnsiTheme="minorHAnsi" w:cstheme="minorHAnsi"/>
                <w:sz w:val="22"/>
              </w:rPr>
            </w:pPr>
            <w:r w:rsidRPr="009752B8">
              <w:rPr>
                <w:rFonts w:asciiTheme="minorHAnsi" w:hAnsiTheme="minorHAnsi" w:cstheme="minorHAnsi"/>
                <w:sz w:val="22"/>
              </w:rPr>
              <w:t>Misdemeanor</w:t>
            </w:r>
          </w:p>
          <w:p w:rsidR="00283C56" w:rsidRPr="009752B8" w:rsidRDefault="00283C56" w:rsidP="007D7758">
            <w:pPr>
              <w:pStyle w:val="ListParagraph"/>
              <w:numPr>
                <w:ilvl w:val="0"/>
                <w:numId w:val="16"/>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Declined by prosecution</w:t>
            </w:r>
          </w:p>
          <w:p w:rsidR="00283C56" w:rsidRPr="009752B8" w:rsidRDefault="00283C56" w:rsidP="007D7758">
            <w:pPr>
              <w:pStyle w:val="ListParagraph"/>
              <w:numPr>
                <w:ilvl w:val="0"/>
                <w:numId w:val="17"/>
              </w:numPr>
              <w:spacing w:after="0" w:line="240" w:lineRule="auto"/>
              <w:rPr>
                <w:rFonts w:asciiTheme="minorHAnsi" w:hAnsiTheme="minorHAnsi" w:cstheme="minorHAnsi"/>
                <w:sz w:val="22"/>
              </w:rPr>
            </w:pPr>
            <w:r w:rsidRPr="009752B8">
              <w:rPr>
                <w:rFonts w:asciiTheme="minorHAnsi" w:hAnsiTheme="minorHAnsi" w:cstheme="minorHAnsi"/>
                <w:sz w:val="22"/>
              </w:rPr>
              <w:t>Misdemeanor arrest charge</w:t>
            </w:r>
          </w:p>
          <w:p w:rsidR="00283C56" w:rsidRPr="009752B8" w:rsidRDefault="00283C56" w:rsidP="007D7758">
            <w:pPr>
              <w:pStyle w:val="ListParagraph"/>
              <w:numPr>
                <w:ilvl w:val="0"/>
                <w:numId w:val="17"/>
              </w:numPr>
              <w:spacing w:after="0" w:line="240" w:lineRule="auto"/>
              <w:rPr>
                <w:rFonts w:asciiTheme="minorHAnsi" w:hAnsiTheme="minorHAnsi" w:cstheme="minorHAnsi"/>
                <w:sz w:val="22"/>
              </w:rPr>
            </w:pPr>
            <w:r w:rsidRPr="009752B8">
              <w:rPr>
                <w:rFonts w:asciiTheme="minorHAnsi" w:hAnsiTheme="minorHAnsi" w:cstheme="minorHAnsi"/>
                <w:sz w:val="22"/>
              </w:rPr>
              <w:t>Felony arrest charge</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Dismissed after charging – victim’s request</w:t>
            </w:r>
          </w:p>
          <w:p w:rsidR="00283C56" w:rsidRPr="009752B8" w:rsidRDefault="00283C56" w:rsidP="007D7758">
            <w:pPr>
              <w:pStyle w:val="ListParagraph"/>
              <w:numPr>
                <w:ilvl w:val="0"/>
                <w:numId w:val="18"/>
              </w:numPr>
              <w:spacing w:after="0" w:line="240" w:lineRule="auto"/>
              <w:rPr>
                <w:rFonts w:asciiTheme="minorHAnsi" w:hAnsiTheme="minorHAnsi" w:cstheme="minorHAnsi"/>
                <w:sz w:val="22"/>
              </w:rPr>
            </w:pPr>
            <w:r w:rsidRPr="009752B8">
              <w:rPr>
                <w:rFonts w:asciiTheme="minorHAnsi" w:hAnsiTheme="minorHAnsi" w:cstheme="minorHAnsi"/>
                <w:sz w:val="22"/>
              </w:rPr>
              <w:t>Misdemeanor</w:t>
            </w:r>
          </w:p>
          <w:p w:rsidR="00283C56" w:rsidRPr="009752B8" w:rsidRDefault="00283C56" w:rsidP="007D7758">
            <w:pPr>
              <w:pStyle w:val="ListParagraph"/>
              <w:numPr>
                <w:ilvl w:val="0"/>
                <w:numId w:val="18"/>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Dismissed after charging – other reasons</w:t>
            </w:r>
          </w:p>
          <w:p w:rsidR="00283C56" w:rsidRPr="009752B8" w:rsidRDefault="00283C56" w:rsidP="007D7758">
            <w:pPr>
              <w:pStyle w:val="ListParagraph"/>
              <w:numPr>
                <w:ilvl w:val="0"/>
                <w:numId w:val="19"/>
              </w:numPr>
              <w:spacing w:after="0" w:line="240" w:lineRule="auto"/>
              <w:rPr>
                <w:rFonts w:asciiTheme="minorHAnsi" w:hAnsiTheme="minorHAnsi" w:cstheme="minorHAnsi"/>
                <w:sz w:val="22"/>
              </w:rPr>
            </w:pPr>
            <w:r w:rsidRPr="009752B8">
              <w:rPr>
                <w:rFonts w:asciiTheme="minorHAnsi" w:hAnsiTheme="minorHAnsi" w:cstheme="minorHAnsi"/>
                <w:sz w:val="22"/>
              </w:rPr>
              <w:t>Misdemeanor</w:t>
            </w:r>
          </w:p>
          <w:p w:rsidR="00283C56" w:rsidRPr="009752B8" w:rsidRDefault="00283C56" w:rsidP="007D7758">
            <w:pPr>
              <w:pStyle w:val="ListParagraph"/>
              <w:numPr>
                <w:ilvl w:val="0"/>
                <w:numId w:val="19"/>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Guilty plea as charged </w:t>
            </w:r>
          </w:p>
          <w:p w:rsidR="00283C56" w:rsidRPr="009752B8" w:rsidRDefault="00283C56" w:rsidP="007D7758">
            <w:pPr>
              <w:pStyle w:val="ListParagraph"/>
              <w:numPr>
                <w:ilvl w:val="0"/>
                <w:numId w:val="20"/>
              </w:numPr>
              <w:spacing w:after="0" w:line="240" w:lineRule="auto"/>
              <w:rPr>
                <w:rFonts w:asciiTheme="minorHAnsi" w:hAnsiTheme="minorHAnsi" w:cstheme="minorHAnsi"/>
                <w:sz w:val="22"/>
              </w:rPr>
            </w:pPr>
            <w:r w:rsidRPr="009752B8">
              <w:rPr>
                <w:rFonts w:asciiTheme="minorHAnsi" w:hAnsiTheme="minorHAnsi" w:cstheme="minorHAnsi"/>
                <w:sz w:val="22"/>
              </w:rPr>
              <w:t xml:space="preserve">Misdemeanor </w:t>
            </w:r>
          </w:p>
          <w:p w:rsidR="00283C56" w:rsidRPr="009752B8" w:rsidRDefault="00283C56" w:rsidP="007D7758">
            <w:pPr>
              <w:pStyle w:val="ListParagraph"/>
              <w:numPr>
                <w:ilvl w:val="0"/>
                <w:numId w:val="20"/>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Guilty plea to lesser charge </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 xml:space="preserve">Misdemeanor </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Trial &amp; guilty verdict </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 xml:space="preserve">Misdemeanor </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Trial &amp; acquittal – not guilty verdict</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 xml:space="preserve">Misdemeanor </w:t>
            </w:r>
          </w:p>
          <w:p w:rsidR="00283C56" w:rsidRPr="009752B8" w:rsidRDefault="00283C56" w:rsidP="007D7758">
            <w:pPr>
              <w:pStyle w:val="ListParagraph"/>
              <w:numPr>
                <w:ilvl w:val="0"/>
                <w:numId w:val="21"/>
              </w:numPr>
              <w:spacing w:after="0" w:line="240" w:lineRule="auto"/>
              <w:rPr>
                <w:rFonts w:asciiTheme="minorHAnsi" w:hAnsiTheme="minorHAnsi" w:cstheme="minorHAnsi"/>
                <w:sz w:val="22"/>
              </w:rPr>
            </w:pPr>
            <w:r w:rsidRPr="009752B8">
              <w:rPr>
                <w:rFonts w:asciiTheme="minorHAnsi" w:hAnsiTheme="minorHAnsi" w:cstheme="minorHAnsi"/>
                <w:sz w:val="22"/>
              </w:rPr>
              <w:t>Felony</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Diversion / deferred prosecution agreement </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283C56" w:rsidTr="007D7758">
        <w:tc>
          <w:tcPr>
            <w:tcW w:w="4146" w:type="dxa"/>
          </w:tcPr>
          <w:p w:rsidR="00283C56" w:rsidRPr="00283C56" w:rsidRDefault="00283C56" w:rsidP="007D7758">
            <w:pPr>
              <w:rPr>
                <w:rFonts w:asciiTheme="minorHAnsi" w:hAnsiTheme="minorHAnsi" w:cstheme="minorHAnsi"/>
                <w:sz w:val="22"/>
              </w:rPr>
            </w:pPr>
            <w:r w:rsidRPr="00283C56">
              <w:rPr>
                <w:rFonts w:asciiTheme="minorHAnsi" w:hAnsiTheme="minorHAnsi" w:cstheme="minorHAnsi"/>
                <w:sz w:val="22"/>
              </w:rPr>
              <w:t>Cases prosecuted with female offender (intimate partner relationship)</w:t>
            </w:r>
          </w:p>
          <w:p w:rsidR="00283C56" w:rsidRPr="00283C56" w:rsidRDefault="00283C56" w:rsidP="007D7758">
            <w:pPr>
              <w:pStyle w:val="ListParagraph"/>
              <w:numPr>
                <w:ilvl w:val="0"/>
                <w:numId w:val="22"/>
              </w:numPr>
              <w:rPr>
                <w:rFonts w:asciiTheme="minorHAnsi" w:hAnsiTheme="minorHAnsi" w:cstheme="minorHAnsi"/>
                <w:sz w:val="22"/>
              </w:rPr>
            </w:pPr>
            <w:r w:rsidRPr="00283C56">
              <w:rPr>
                <w:rFonts w:asciiTheme="minorHAnsi" w:hAnsiTheme="minorHAnsi" w:cstheme="minorHAnsi"/>
                <w:sz w:val="22"/>
              </w:rPr>
              <w:t>Male victim</w:t>
            </w:r>
          </w:p>
          <w:p w:rsidR="00283C56" w:rsidRPr="00283C56" w:rsidRDefault="00283C56" w:rsidP="007D7758">
            <w:pPr>
              <w:pStyle w:val="ListParagraph"/>
              <w:numPr>
                <w:ilvl w:val="0"/>
                <w:numId w:val="22"/>
              </w:numPr>
              <w:rPr>
                <w:rFonts w:asciiTheme="minorHAnsi" w:hAnsiTheme="minorHAnsi" w:cstheme="minorHAnsi"/>
                <w:sz w:val="22"/>
              </w:rPr>
            </w:pPr>
            <w:r w:rsidRPr="00283C56">
              <w:rPr>
                <w:rFonts w:asciiTheme="minorHAnsi" w:hAnsiTheme="minorHAnsi" w:cstheme="minorHAnsi"/>
                <w:sz w:val="22"/>
              </w:rPr>
              <w:t>Female victim</w:t>
            </w:r>
          </w:p>
        </w:tc>
        <w:tc>
          <w:tcPr>
            <w:tcW w:w="2610" w:type="dxa"/>
          </w:tcPr>
          <w:p w:rsidR="00283C56" w:rsidRPr="00283C56"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283C56"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283C56" w:rsidRDefault="00283C56" w:rsidP="007D7758">
            <w:pPr>
              <w:pStyle w:val="ListParagraph"/>
              <w:spacing w:after="0" w:line="240" w:lineRule="auto"/>
              <w:ind w:left="0"/>
              <w:rPr>
                <w:rFonts w:asciiTheme="minorHAnsi" w:hAnsiTheme="minorHAnsi" w:cstheme="minorHAnsi"/>
                <w:sz w:val="22"/>
              </w:rPr>
            </w:pPr>
            <w:r w:rsidRPr="00283C56">
              <w:rPr>
                <w:rFonts w:asciiTheme="minorHAnsi" w:hAnsiTheme="minorHAnsi" w:cstheme="minorHAnsi"/>
                <w:sz w:val="22"/>
              </w:rPr>
              <w:t>Cases prosecuted with male offender (intimate partner relationship)</w:t>
            </w:r>
          </w:p>
          <w:p w:rsidR="00283C56" w:rsidRPr="00283C56" w:rsidRDefault="00283C56" w:rsidP="007D7758">
            <w:pPr>
              <w:pStyle w:val="ListParagraph"/>
              <w:numPr>
                <w:ilvl w:val="0"/>
                <w:numId w:val="23"/>
              </w:numPr>
              <w:spacing w:after="0" w:line="240" w:lineRule="auto"/>
              <w:rPr>
                <w:rFonts w:asciiTheme="minorHAnsi" w:hAnsiTheme="minorHAnsi" w:cstheme="minorHAnsi"/>
                <w:sz w:val="22"/>
              </w:rPr>
            </w:pPr>
            <w:r w:rsidRPr="00283C56">
              <w:rPr>
                <w:rFonts w:asciiTheme="minorHAnsi" w:hAnsiTheme="minorHAnsi" w:cstheme="minorHAnsi"/>
                <w:sz w:val="22"/>
              </w:rPr>
              <w:t>Female victim</w:t>
            </w:r>
          </w:p>
          <w:p w:rsidR="00283C56" w:rsidRPr="00283C56" w:rsidRDefault="00283C56" w:rsidP="007D7758">
            <w:pPr>
              <w:pStyle w:val="ListParagraph"/>
              <w:numPr>
                <w:ilvl w:val="0"/>
                <w:numId w:val="23"/>
              </w:numPr>
              <w:spacing w:after="0" w:line="240" w:lineRule="auto"/>
              <w:rPr>
                <w:rFonts w:asciiTheme="minorHAnsi" w:hAnsiTheme="minorHAnsi" w:cstheme="minorHAnsi"/>
                <w:sz w:val="22"/>
              </w:rPr>
            </w:pPr>
            <w:r w:rsidRPr="00283C56">
              <w:rPr>
                <w:rFonts w:asciiTheme="minorHAnsi" w:hAnsiTheme="minorHAnsi" w:cstheme="minorHAnsi"/>
                <w:sz w:val="22"/>
              </w:rPr>
              <w:t>Male victim</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bl>
    <w:p w:rsidR="00283C56" w:rsidRDefault="00283C56" w:rsidP="00283C56">
      <w:r>
        <w:br w:type="page"/>
      </w:r>
    </w:p>
    <w:tbl>
      <w:tblPr>
        <w:tblStyle w:val="TableGrid"/>
        <w:tblW w:w="9744" w:type="dxa"/>
        <w:tblLook w:val="04A0" w:firstRow="1" w:lastRow="0" w:firstColumn="1" w:lastColumn="0" w:noHBand="0" w:noVBand="1"/>
      </w:tblPr>
      <w:tblGrid>
        <w:gridCol w:w="4146"/>
        <w:gridCol w:w="2610"/>
        <w:gridCol w:w="2988"/>
      </w:tblGrid>
      <w:tr w:rsidR="00283C56" w:rsidRPr="009752B8" w:rsidTr="007D7758">
        <w:trPr>
          <w:tblHeader/>
        </w:trPr>
        <w:tc>
          <w:tcPr>
            <w:tcW w:w="9744" w:type="dxa"/>
            <w:gridSpan w:val="3"/>
            <w:shd w:val="clear" w:color="auto" w:fill="D6E3BC" w:themeFill="accent3" w:themeFillTint="66"/>
          </w:tcPr>
          <w:p w:rsidR="00283C56" w:rsidRPr="009752B8" w:rsidRDefault="00283C56" w:rsidP="007D7758">
            <w:pPr>
              <w:rPr>
                <w:rFonts w:asciiTheme="minorHAnsi" w:hAnsiTheme="minorHAnsi" w:cstheme="minorHAnsi"/>
                <w:b/>
                <w:sz w:val="22"/>
              </w:rPr>
            </w:pPr>
            <w:r w:rsidRPr="009752B8">
              <w:rPr>
                <w:rFonts w:asciiTheme="minorHAnsi" w:hAnsiTheme="minorHAnsi" w:cstheme="minorHAnsi"/>
                <w:b/>
                <w:sz w:val="22"/>
              </w:rPr>
              <w:lastRenderedPageBreak/>
              <w:t>Section 2</w:t>
            </w:r>
            <w:r>
              <w:rPr>
                <w:rFonts w:asciiTheme="minorHAnsi" w:hAnsiTheme="minorHAnsi" w:cstheme="minorHAnsi"/>
                <w:b/>
                <w:sz w:val="22"/>
              </w:rPr>
              <w:t xml:space="preserve">, </w:t>
            </w:r>
            <w:proofErr w:type="spellStart"/>
            <w:r>
              <w:rPr>
                <w:rFonts w:asciiTheme="minorHAnsi" w:hAnsiTheme="minorHAnsi" w:cstheme="minorHAnsi"/>
                <w:b/>
                <w:sz w:val="22"/>
              </w:rPr>
              <w:t>con’t</w:t>
            </w:r>
            <w:proofErr w:type="spellEnd"/>
            <w:r w:rsidRPr="009752B8">
              <w:rPr>
                <w:rFonts w:asciiTheme="minorHAnsi" w:hAnsiTheme="minorHAnsi" w:cstheme="minorHAnsi"/>
                <w:b/>
                <w:sz w:val="22"/>
              </w:rPr>
              <w:t>: Battering &amp; other forms of domestic violence in our community</w:t>
            </w:r>
          </w:p>
        </w:tc>
      </w:tr>
      <w:tr w:rsidR="00283C56" w:rsidRPr="009752B8" w:rsidTr="007D7758">
        <w:trPr>
          <w:tblHeader/>
        </w:trPr>
        <w:tc>
          <w:tcPr>
            <w:tcW w:w="4146" w:type="dxa"/>
            <w:shd w:val="clear" w:color="auto" w:fill="D6E3BC" w:themeFill="accent3" w:themeFillTint="66"/>
          </w:tcPr>
          <w:p w:rsidR="00283C56" w:rsidRPr="009752B8" w:rsidRDefault="00283C56" w:rsidP="007D7758">
            <w:pPr>
              <w:pStyle w:val="ListParagraph"/>
              <w:numPr>
                <w:ilvl w:val="0"/>
                <w:numId w:val="27"/>
              </w:numPr>
              <w:spacing w:after="0" w:line="240" w:lineRule="auto"/>
              <w:rPr>
                <w:rFonts w:asciiTheme="minorHAnsi" w:hAnsiTheme="minorHAnsi" w:cstheme="minorHAnsi"/>
                <w:b/>
                <w:sz w:val="22"/>
              </w:rPr>
            </w:pPr>
            <w:r w:rsidRPr="009752B8">
              <w:rPr>
                <w:rFonts w:asciiTheme="minorHAnsi" w:hAnsiTheme="minorHAnsi" w:cstheme="minorHAnsi"/>
                <w:b/>
                <w:sz w:val="22"/>
              </w:rPr>
              <w:t>Data element</w:t>
            </w:r>
          </w:p>
        </w:tc>
        <w:tc>
          <w:tcPr>
            <w:tcW w:w="2610" w:type="dxa"/>
            <w:shd w:val="clear" w:color="auto" w:fill="D6E3BC" w:themeFill="accent3" w:themeFillTint="66"/>
          </w:tcPr>
          <w:p w:rsidR="00283C56" w:rsidRPr="009752B8" w:rsidRDefault="00283C56" w:rsidP="007D7758">
            <w:pPr>
              <w:pStyle w:val="ListParagraph"/>
              <w:numPr>
                <w:ilvl w:val="0"/>
                <w:numId w:val="27"/>
              </w:numPr>
              <w:spacing w:after="0" w:line="240" w:lineRule="auto"/>
              <w:rPr>
                <w:rFonts w:asciiTheme="minorHAnsi" w:hAnsiTheme="minorHAnsi" w:cstheme="minorHAnsi"/>
                <w:b/>
                <w:sz w:val="22"/>
              </w:rPr>
            </w:pPr>
            <w:r w:rsidRPr="009752B8">
              <w:rPr>
                <w:rFonts w:asciiTheme="minorHAnsi" w:hAnsiTheme="minorHAnsi" w:cstheme="minorHAnsi"/>
                <w:b/>
                <w:sz w:val="22"/>
              </w:rPr>
              <w:t>Answer?</w:t>
            </w:r>
          </w:p>
        </w:tc>
        <w:tc>
          <w:tcPr>
            <w:tcW w:w="2988" w:type="dxa"/>
            <w:shd w:val="clear" w:color="auto" w:fill="D6E3BC" w:themeFill="accent3" w:themeFillTint="66"/>
          </w:tcPr>
          <w:p w:rsidR="00283C56" w:rsidRPr="009752B8" w:rsidRDefault="00283C56" w:rsidP="007D7758">
            <w:pPr>
              <w:pStyle w:val="ListParagraph"/>
              <w:numPr>
                <w:ilvl w:val="0"/>
                <w:numId w:val="27"/>
              </w:numPr>
              <w:spacing w:after="0" w:line="240" w:lineRule="auto"/>
              <w:rPr>
                <w:rFonts w:asciiTheme="minorHAnsi" w:hAnsiTheme="minorHAnsi" w:cstheme="minorHAnsi"/>
                <w:b/>
                <w:sz w:val="22"/>
              </w:rPr>
            </w:pPr>
            <w:r w:rsidRPr="009752B8">
              <w:rPr>
                <w:rFonts w:asciiTheme="minorHAnsi" w:hAnsiTheme="minorHAnsi" w:cstheme="minorHAnsi"/>
                <w:b/>
                <w:sz w:val="22"/>
              </w:rPr>
              <w:t>Where would you look? Who would you talk with?</w:t>
            </w: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b/>
                <w:sz w:val="22"/>
              </w:rPr>
            </w:pPr>
            <w:r w:rsidRPr="009752B8">
              <w:rPr>
                <w:rFonts w:asciiTheme="minorHAnsi" w:hAnsiTheme="minorHAnsi" w:cstheme="minorHAnsi"/>
                <w:b/>
                <w:sz w:val="22"/>
              </w:rPr>
              <w:t>Advocacy</w:t>
            </w: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Crisis/help line calls</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Requests for emergency shelter</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Legal advocacy – assistance with protection order process</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Legal advocacy – court accompaniment (criminal case)</w:t>
            </w: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283C56">
        <w:tc>
          <w:tcPr>
            <w:tcW w:w="9744" w:type="dxa"/>
            <w:gridSpan w:val="3"/>
            <w:shd w:val="clear" w:color="auto" w:fill="D9D9D9" w:themeFill="background1" w:themeFillShade="D9"/>
          </w:tcPr>
          <w:p w:rsidR="00283C56" w:rsidRPr="009752B8" w:rsidRDefault="00283C56" w:rsidP="007D7758">
            <w:pPr>
              <w:pStyle w:val="ListParagraph"/>
              <w:spacing w:after="0" w:line="240" w:lineRule="auto"/>
              <w:ind w:left="0"/>
              <w:jc w:val="center"/>
              <w:rPr>
                <w:rFonts w:asciiTheme="minorHAnsi" w:hAnsiTheme="minorHAnsi" w:cstheme="minorHAnsi"/>
                <w:b/>
                <w:sz w:val="22"/>
              </w:rPr>
            </w:pPr>
            <w:r w:rsidRPr="009752B8">
              <w:rPr>
                <w:rFonts w:asciiTheme="minorHAnsi" w:hAnsiTheme="minorHAnsi" w:cstheme="minorHAnsi"/>
                <w:b/>
                <w:sz w:val="22"/>
              </w:rPr>
              <w:t>Victim/survivor stories – women’s lived experience</w:t>
            </w: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Descriptions of the harm caused by battering and other forms of domestic violence</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The response of community systems to that harm</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A clear picture of how survivors’ needs are being met</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A clear picture of how survivors’ needs are </w:t>
            </w:r>
            <w:r w:rsidRPr="009752B8">
              <w:rPr>
                <w:rFonts w:asciiTheme="minorHAnsi" w:hAnsiTheme="minorHAnsi" w:cstheme="minorHAnsi"/>
                <w:i/>
                <w:sz w:val="22"/>
              </w:rPr>
              <w:t>not</w:t>
            </w:r>
            <w:r w:rsidRPr="009752B8">
              <w:rPr>
                <w:rFonts w:asciiTheme="minorHAnsi" w:hAnsiTheme="minorHAnsi" w:cstheme="minorHAnsi"/>
                <w:sz w:val="22"/>
              </w:rPr>
              <w:t xml:space="preserve"> being met</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Are battered women being arrested?</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What is happening to battered women who are arrested?</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What are the culturally distinct communities within our wider community?</w:t>
            </w:r>
          </w:p>
          <w:p w:rsidR="00283C56" w:rsidRPr="009752B8" w:rsidRDefault="00283C56" w:rsidP="007D7758">
            <w:pPr>
              <w:pStyle w:val="ListParagraph"/>
              <w:spacing w:after="0" w:line="240" w:lineRule="auto"/>
              <w:ind w:left="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r w:rsidR="00283C56" w:rsidRPr="009752B8" w:rsidTr="007D7758">
        <w:tc>
          <w:tcPr>
            <w:tcW w:w="4146" w:type="dxa"/>
          </w:tcPr>
          <w:p w:rsidR="00283C56" w:rsidRPr="009752B8" w:rsidRDefault="00283C56" w:rsidP="007D7758">
            <w:pPr>
              <w:pStyle w:val="ListParagraph"/>
              <w:spacing w:after="0" w:line="240" w:lineRule="auto"/>
              <w:ind w:left="0"/>
              <w:rPr>
                <w:rFonts w:asciiTheme="minorHAnsi" w:hAnsiTheme="minorHAnsi" w:cstheme="minorHAnsi"/>
                <w:sz w:val="22"/>
              </w:rPr>
            </w:pPr>
            <w:r w:rsidRPr="009752B8">
              <w:rPr>
                <w:rFonts w:asciiTheme="minorHAnsi" w:hAnsiTheme="minorHAnsi" w:cstheme="minorHAnsi"/>
                <w:sz w:val="22"/>
              </w:rPr>
              <w:t xml:space="preserve">Is the response working for all survivors in all communities? </w:t>
            </w:r>
          </w:p>
          <w:p w:rsidR="00283C56" w:rsidRPr="009752B8" w:rsidRDefault="00283C56" w:rsidP="007D7758">
            <w:pPr>
              <w:pStyle w:val="ListParagraph"/>
              <w:numPr>
                <w:ilvl w:val="0"/>
                <w:numId w:val="12"/>
              </w:numPr>
              <w:spacing w:after="0" w:line="240" w:lineRule="auto"/>
              <w:rPr>
                <w:rFonts w:asciiTheme="minorHAnsi" w:hAnsiTheme="minorHAnsi" w:cstheme="minorHAnsi"/>
                <w:sz w:val="22"/>
              </w:rPr>
            </w:pPr>
            <w:r w:rsidRPr="009752B8">
              <w:rPr>
                <w:rFonts w:asciiTheme="minorHAnsi" w:hAnsiTheme="minorHAnsi" w:cstheme="minorHAnsi"/>
                <w:sz w:val="22"/>
              </w:rPr>
              <w:t>If yes, how do we know that?</w:t>
            </w:r>
          </w:p>
          <w:p w:rsidR="00283C56" w:rsidRDefault="00283C56" w:rsidP="007D7758">
            <w:pPr>
              <w:pStyle w:val="ListParagraph"/>
              <w:numPr>
                <w:ilvl w:val="0"/>
                <w:numId w:val="12"/>
              </w:numPr>
              <w:spacing w:after="0" w:line="240" w:lineRule="auto"/>
              <w:rPr>
                <w:rFonts w:asciiTheme="minorHAnsi" w:hAnsiTheme="minorHAnsi" w:cstheme="minorHAnsi"/>
                <w:sz w:val="22"/>
              </w:rPr>
            </w:pPr>
            <w:r w:rsidRPr="009752B8">
              <w:rPr>
                <w:rFonts w:asciiTheme="minorHAnsi" w:hAnsiTheme="minorHAnsi" w:cstheme="minorHAnsi"/>
                <w:sz w:val="22"/>
              </w:rPr>
              <w:t>If no, how do we know that?</w:t>
            </w:r>
          </w:p>
          <w:p w:rsidR="00283C56" w:rsidRPr="00283C56" w:rsidRDefault="00283C56" w:rsidP="00283C56">
            <w:pPr>
              <w:ind w:left="360"/>
              <w:rPr>
                <w:rFonts w:asciiTheme="minorHAnsi" w:hAnsiTheme="minorHAnsi" w:cstheme="minorHAnsi"/>
                <w:sz w:val="22"/>
              </w:rPr>
            </w:pPr>
          </w:p>
        </w:tc>
        <w:tc>
          <w:tcPr>
            <w:tcW w:w="2610" w:type="dxa"/>
          </w:tcPr>
          <w:p w:rsidR="00283C56" w:rsidRPr="009752B8" w:rsidRDefault="00283C56" w:rsidP="007D7758">
            <w:pPr>
              <w:pStyle w:val="ListParagraph"/>
              <w:spacing w:after="0" w:line="240" w:lineRule="auto"/>
              <w:ind w:left="0"/>
              <w:rPr>
                <w:rFonts w:asciiTheme="minorHAnsi" w:hAnsiTheme="minorHAnsi" w:cstheme="minorHAnsi"/>
                <w:sz w:val="22"/>
              </w:rPr>
            </w:pPr>
          </w:p>
        </w:tc>
        <w:tc>
          <w:tcPr>
            <w:tcW w:w="2988" w:type="dxa"/>
          </w:tcPr>
          <w:p w:rsidR="00283C56" w:rsidRPr="009752B8" w:rsidRDefault="00283C56" w:rsidP="007D7758">
            <w:pPr>
              <w:pStyle w:val="ListParagraph"/>
              <w:spacing w:after="0" w:line="240" w:lineRule="auto"/>
              <w:ind w:left="0"/>
              <w:rPr>
                <w:rFonts w:asciiTheme="minorHAnsi" w:hAnsiTheme="minorHAnsi" w:cstheme="minorHAnsi"/>
                <w:sz w:val="22"/>
              </w:rPr>
            </w:pPr>
          </w:p>
        </w:tc>
      </w:tr>
    </w:tbl>
    <w:p w:rsidR="00283C56" w:rsidRPr="009752B8" w:rsidRDefault="00283C56" w:rsidP="00283C56">
      <w:pPr>
        <w:rPr>
          <w:rFonts w:asciiTheme="minorHAnsi" w:hAnsiTheme="minorHAnsi"/>
        </w:rPr>
      </w:pPr>
    </w:p>
    <w:p w:rsidR="007D7758" w:rsidRPr="00FB3D34" w:rsidRDefault="007D7758">
      <w:pPr>
        <w:rPr>
          <w:rFonts w:asciiTheme="minorHAnsi" w:hAnsiTheme="minorHAnsi"/>
          <w:sz w:val="22"/>
          <w:szCs w:val="22"/>
        </w:rPr>
      </w:pPr>
    </w:p>
    <w:p w:rsidR="00E75670" w:rsidRPr="00FB3D34" w:rsidRDefault="00E75670">
      <w:pPr>
        <w:rPr>
          <w:rFonts w:asciiTheme="minorHAnsi" w:hAnsiTheme="minorHAnsi"/>
          <w:sz w:val="22"/>
          <w:szCs w:val="22"/>
        </w:rPr>
      </w:pPr>
    </w:p>
    <w:p w:rsidR="00E75670" w:rsidRPr="00FB3D34" w:rsidRDefault="00E75670">
      <w:pPr>
        <w:rPr>
          <w:rFonts w:asciiTheme="minorHAnsi" w:hAnsiTheme="minorHAnsi"/>
          <w:sz w:val="22"/>
          <w:szCs w:val="22"/>
        </w:rPr>
      </w:pPr>
    </w:p>
    <w:p w:rsidR="00E75670" w:rsidRPr="00FB3D34" w:rsidRDefault="00E75670">
      <w:pPr>
        <w:rPr>
          <w:rFonts w:asciiTheme="minorHAnsi" w:hAnsiTheme="minorHAnsi"/>
          <w:sz w:val="22"/>
          <w:szCs w:val="22"/>
        </w:rPr>
      </w:pPr>
    </w:p>
    <w:sectPr w:rsidR="00E75670" w:rsidRPr="00FB3D34" w:rsidSect="0088535F">
      <w:headerReference w:type="default" r:id="rId9"/>
      <w:footerReference w:type="default" r:id="rId10"/>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5B" w:rsidRDefault="00D7505B" w:rsidP="00D103E2">
      <w:r>
        <w:separator/>
      </w:r>
    </w:p>
  </w:endnote>
  <w:endnote w:type="continuationSeparator" w:id="0">
    <w:p w:rsidR="00D7505B" w:rsidRDefault="00D7505B" w:rsidP="00D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46527"/>
      <w:docPartObj>
        <w:docPartGallery w:val="Page Numbers (Bottom of Page)"/>
        <w:docPartUnique/>
      </w:docPartObj>
    </w:sdtPr>
    <w:sdtEndPr>
      <w:rPr>
        <w:rFonts w:asciiTheme="minorHAnsi" w:hAnsiTheme="minorHAnsi" w:cstheme="minorHAnsi"/>
        <w:noProof/>
        <w:sz w:val="16"/>
        <w:szCs w:val="16"/>
      </w:rPr>
    </w:sdtEndPr>
    <w:sdtContent>
      <w:p w:rsidR="00D7505B" w:rsidRPr="00E02563" w:rsidRDefault="00D7505B">
        <w:pPr>
          <w:pStyle w:val="Footer"/>
          <w:jc w:val="right"/>
          <w:rPr>
            <w:rFonts w:asciiTheme="minorHAnsi" w:hAnsiTheme="minorHAnsi" w:cstheme="minorHAnsi"/>
            <w:sz w:val="16"/>
            <w:szCs w:val="16"/>
          </w:rPr>
        </w:pPr>
        <w:r w:rsidRPr="00E02563">
          <w:rPr>
            <w:rFonts w:asciiTheme="minorHAnsi" w:hAnsiTheme="minorHAnsi" w:cstheme="minorHAnsi"/>
            <w:sz w:val="16"/>
            <w:szCs w:val="16"/>
          </w:rPr>
          <w:t xml:space="preserve">Page </w:t>
        </w:r>
        <w:r w:rsidRPr="00E02563">
          <w:rPr>
            <w:rFonts w:asciiTheme="minorHAnsi" w:hAnsiTheme="minorHAnsi" w:cstheme="minorHAnsi"/>
            <w:sz w:val="16"/>
            <w:szCs w:val="16"/>
          </w:rPr>
          <w:fldChar w:fldCharType="begin"/>
        </w:r>
        <w:r w:rsidRPr="00E02563">
          <w:rPr>
            <w:rFonts w:asciiTheme="minorHAnsi" w:hAnsiTheme="minorHAnsi" w:cstheme="minorHAnsi"/>
            <w:sz w:val="16"/>
            <w:szCs w:val="16"/>
          </w:rPr>
          <w:instrText xml:space="preserve"> PAGE   \* MERGEFORMAT </w:instrText>
        </w:r>
        <w:r w:rsidRPr="00E02563">
          <w:rPr>
            <w:rFonts w:asciiTheme="minorHAnsi" w:hAnsiTheme="minorHAnsi" w:cstheme="minorHAnsi"/>
            <w:sz w:val="16"/>
            <w:szCs w:val="16"/>
          </w:rPr>
          <w:fldChar w:fldCharType="separate"/>
        </w:r>
        <w:r w:rsidR="0088535F">
          <w:rPr>
            <w:rFonts w:asciiTheme="minorHAnsi" w:hAnsiTheme="minorHAnsi" w:cstheme="minorHAnsi"/>
            <w:noProof/>
            <w:sz w:val="16"/>
            <w:szCs w:val="16"/>
          </w:rPr>
          <w:t>1</w:t>
        </w:r>
        <w:r w:rsidRPr="00E02563">
          <w:rPr>
            <w:rFonts w:asciiTheme="minorHAnsi" w:hAnsiTheme="minorHAnsi" w:cstheme="minorHAnsi"/>
            <w:noProof/>
            <w:sz w:val="16"/>
            <w:szCs w:val="16"/>
          </w:rPr>
          <w:fldChar w:fldCharType="end"/>
        </w:r>
      </w:p>
    </w:sdtContent>
  </w:sdt>
  <w:p w:rsidR="00D7505B" w:rsidRDefault="00D7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5B" w:rsidRDefault="00D7505B" w:rsidP="00D103E2">
      <w:r>
        <w:separator/>
      </w:r>
    </w:p>
  </w:footnote>
  <w:footnote w:type="continuationSeparator" w:id="0">
    <w:p w:rsidR="00D7505B" w:rsidRDefault="00D7505B" w:rsidP="00D103E2">
      <w:r>
        <w:continuationSeparator/>
      </w:r>
    </w:p>
  </w:footnote>
  <w:footnote w:id="1">
    <w:p w:rsidR="00D7505B" w:rsidRPr="000C1B46" w:rsidRDefault="00D7505B">
      <w:pPr>
        <w:pStyle w:val="FootnoteText"/>
        <w:rPr>
          <w:rFonts w:asciiTheme="minorHAnsi" w:hAnsiTheme="minorHAnsi"/>
        </w:rPr>
      </w:pPr>
      <w:r w:rsidRPr="000C1B46">
        <w:rPr>
          <w:rStyle w:val="FootnoteReference"/>
          <w:rFonts w:asciiTheme="minorHAnsi" w:hAnsiTheme="minorHAnsi"/>
        </w:rPr>
        <w:footnoteRef/>
      </w:r>
      <w:r w:rsidRPr="000C1B46">
        <w:rPr>
          <w:rFonts w:asciiTheme="minorHAnsi" w:hAnsiTheme="minorHAnsi"/>
        </w:rPr>
        <w:t xml:space="preserve"> </w:t>
      </w:r>
      <w:r>
        <w:rPr>
          <w:rFonts w:asciiTheme="minorHAnsi" w:hAnsiTheme="minorHAnsi"/>
        </w:rPr>
        <w:t>“B</w:t>
      </w:r>
      <w:r w:rsidRPr="000C1B46">
        <w:rPr>
          <w:rFonts w:asciiTheme="minorHAnsi" w:hAnsiTheme="minorHAnsi"/>
        </w:rPr>
        <w:t>aseless</w:t>
      </w:r>
      <w:r>
        <w:rPr>
          <w:rFonts w:asciiTheme="minorHAnsi" w:hAnsiTheme="minorHAnsi"/>
        </w:rPr>
        <w:t>”</w:t>
      </w:r>
      <w:r w:rsidRPr="000C1B46">
        <w:rPr>
          <w:rFonts w:asciiTheme="minorHAnsi" w:hAnsiTheme="minorHAnsi"/>
        </w:rPr>
        <w:t xml:space="preserve"> and </w:t>
      </w:r>
      <w:r>
        <w:rPr>
          <w:rFonts w:asciiTheme="minorHAnsi" w:hAnsiTheme="minorHAnsi"/>
        </w:rPr>
        <w:t>“F</w:t>
      </w:r>
      <w:r w:rsidRPr="000C1B46">
        <w:rPr>
          <w:rFonts w:asciiTheme="minorHAnsi" w:hAnsiTheme="minorHAnsi"/>
        </w:rPr>
        <w:t>alse</w:t>
      </w:r>
      <w:r>
        <w:rPr>
          <w:rFonts w:asciiTheme="minorHAnsi" w:hAnsiTheme="minorHAnsi"/>
        </w:rPr>
        <w:t>” report determinations are most often reported toge</w:t>
      </w:r>
      <w:r w:rsidRPr="000C1B46">
        <w:rPr>
          <w:rFonts w:asciiTheme="minorHAnsi" w:hAnsiTheme="minorHAnsi"/>
        </w:rPr>
        <w:t>ther</w:t>
      </w:r>
      <w:r>
        <w:rPr>
          <w:rFonts w:asciiTheme="minorHAnsi" w:hAnsiTheme="minorHAnsi"/>
        </w:rPr>
        <w:t xml:space="preserve"> under the single category of “Unfounded” in </w:t>
      </w:r>
      <w:r w:rsidRPr="000C1B46">
        <w:rPr>
          <w:rFonts w:asciiTheme="minorHAnsi" w:hAnsiTheme="minorHAnsi"/>
        </w:rPr>
        <w:t>Uniform Crime Report Data</w:t>
      </w:r>
      <w:r>
        <w:rPr>
          <w:rFonts w:asciiTheme="minorHAnsi" w:hAnsiTheme="minorHAnsi"/>
        </w:rPr>
        <w:t>.</w:t>
      </w:r>
    </w:p>
  </w:footnote>
  <w:footnote w:id="2">
    <w:p w:rsidR="00D7505B" w:rsidRPr="009752B8" w:rsidRDefault="00D7505B" w:rsidP="00283C56">
      <w:pPr>
        <w:pStyle w:val="FootnoteText"/>
        <w:rPr>
          <w:rFonts w:asciiTheme="minorHAnsi" w:hAnsiTheme="minorHAnsi"/>
        </w:rPr>
      </w:pPr>
      <w:r w:rsidRPr="009752B8">
        <w:rPr>
          <w:rStyle w:val="FootnoteReference"/>
          <w:rFonts w:asciiTheme="minorHAnsi" w:hAnsiTheme="minorHAnsi"/>
        </w:rPr>
        <w:footnoteRef/>
      </w:r>
      <w:r w:rsidRPr="009752B8">
        <w:rPr>
          <w:rFonts w:asciiTheme="minorHAnsi" w:hAnsiTheme="minorHAnsi"/>
        </w:rPr>
        <w:t xml:space="preserve"> “False” </w:t>
      </w:r>
      <w:r>
        <w:rPr>
          <w:rFonts w:asciiTheme="minorHAnsi" w:hAnsiTheme="minorHAnsi"/>
        </w:rPr>
        <w:t>is one determined</w:t>
      </w:r>
      <w:r w:rsidRPr="009752B8">
        <w:rPr>
          <w:rFonts w:asciiTheme="minorHAnsi" w:hAnsiTheme="minorHAnsi"/>
        </w:rPr>
        <w:t xml:space="preserve"> by</w:t>
      </w:r>
      <w:r>
        <w:rPr>
          <w:rFonts w:asciiTheme="minorHAnsi" w:hAnsiTheme="minorHAnsi"/>
        </w:rPr>
        <w:t xml:space="preserve"> the</w:t>
      </w:r>
      <w:r w:rsidRPr="009752B8">
        <w:rPr>
          <w:rFonts w:asciiTheme="minorHAnsi" w:hAnsiTheme="minorHAnsi"/>
        </w:rPr>
        <w:t xml:space="preserve"> intervening agency</w:t>
      </w:r>
      <w:r>
        <w:rPr>
          <w:rFonts w:asciiTheme="minorHAnsi" w:hAnsiTheme="minorHAnsi"/>
        </w:rPr>
        <w:t xml:space="preserve"> as a crime that was not committed or attempted.</w:t>
      </w:r>
    </w:p>
  </w:footnote>
  <w:footnote w:id="3">
    <w:p w:rsidR="00D7505B" w:rsidRPr="009752B8" w:rsidRDefault="00D7505B" w:rsidP="00283C56">
      <w:pPr>
        <w:pStyle w:val="FootnoteText"/>
        <w:rPr>
          <w:rFonts w:asciiTheme="minorHAnsi" w:hAnsiTheme="minorHAnsi"/>
        </w:rPr>
      </w:pPr>
      <w:r w:rsidRPr="009752B8">
        <w:rPr>
          <w:rStyle w:val="FootnoteReference"/>
          <w:rFonts w:asciiTheme="minorHAnsi" w:hAnsiTheme="minorHAnsi"/>
        </w:rPr>
        <w:footnoteRef/>
      </w:r>
      <w:r>
        <w:rPr>
          <w:rFonts w:asciiTheme="minorHAnsi" w:hAnsiTheme="minorHAnsi"/>
        </w:rPr>
        <w:t xml:space="preserve"> “Baseless” is defined as not meeting the elements of the offense or initially improperly coded. </w:t>
      </w:r>
    </w:p>
  </w:footnote>
  <w:footnote w:id="4">
    <w:p w:rsidR="00D7505B" w:rsidRPr="00A35745" w:rsidRDefault="00D7505B">
      <w:pPr>
        <w:pStyle w:val="FootnoteText"/>
        <w:rPr>
          <w:rFonts w:asciiTheme="minorHAnsi" w:hAnsiTheme="minorHAnsi"/>
        </w:rPr>
      </w:pPr>
      <w:r w:rsidRPr="00A35745">
        <w:rPr>
          <w:rStyle w:val="FootnoteReference"/>
          <w:rFonts w:asciiTheme="minorHAnsi" w:hAnsiTheme="minorHAnsi"/>
        </w:rPr>
        <w:footnoteRef/>
      </w:r>
      <w:r w:rsidRPr="00A35745">
        <w:rPr>
          <w:rFonts w:asciiTheme="minorHAnsi" w:hAnsiTheme="minorHAnsi"/>
        </w:rPr>
        <w:t xml:space="preserve"> </w:t>
      </w:r>
      <w:r>
        <w:rPr>
          <w:rFonts w:asciiTheme="minorHAnsi" w:hAnsiTheme="minorHAnsi"/>
        </w:rPr>
        <w:t>Exceptionally cleared involves</w:t>
      </w:r>
      <w:r w:rsidRPr="00A35745">
        <w:rPr>
          <w:rFonts w:asciiTheme="minorHAnsi" w:hAnsiTheme="minorHAnsi"/>
        </w:rPr>
        <w:t xml:space="preserve"> </w:t>
      </w:r>
      <w:r>
        <w:rPr>
          <w:rFonts w:asciiTheme="minorHAnsi" w:hAnsiTheme="minorHAnsi"/>
        </w:rPr>
        <w:t>four</w:t>
      </w:r>
      <w:r w:rsidRPr="00A35745">
        <w:rPr>
          <w:rFonts w:asciiTheme="minorHAnsi" w:hAnsiTheme="minorHAnsi"/>
        </w:rPr>
        <w:t xml:space="preserve"> criteria</w:t>
      </w:r>
      <w:r>
        <w:rPr>
          <w:rFonts w:asciiTheme="minorHAnsi" w:hAnsiTheme="minorHAnsi"/>
        </w:rPr>
        <w:t xml:space="preserve">: 1) </w:t>
      </w:r>
      <w:r w:rsidRPr="00A35745">
        <w:rPr>
          <w:rFonts w:asciiTheme="minorHAnsi" w:hAnsiTheme="minorHAnsi"/>
        </w:rPr>
        <w:t xml:space="preserve">defendant </w:t>
      </w:r>
      <w:r>
        <w:rPr>
          <w:rFonts w:asciiTheme="minorHAnsi" w:hAnsiTheme="minorHAnsi"/>
        </w:rPr>
        <w:t>is</w:t>
      </w:r>
      <w:r w:rsidRPr="00A35745">
        <w:rPr>
          <w:rFonts w:asciiTheme="minorHAnsi" w:hAnsiTheme="minorHAnsi"/>
        </w:rPr>
        <w:t xml:space="preserve"> identified, </w:t>
      </w:r>
      <w:r>
        <w:rPr>
          <w:rFonts w:asciiTheme="minorHAnsi" w:hAnsiTheme="minorHAnsi"/>
        </w:rPr>
        <w:t xml:space="preserve">2) there is enough evidence to support arrest, 3) offenders location is known, and 4) offender </w:t>
      </w:r>
      <w:r w:rsidRPr="00A35745">
        <w:rPr>
          <w:rFonts w:asciiTheme="minorHAnsi" w:hAnsiTheme="minorHAnsi"/>
        </w:rPr>
        <w:t>no longer possible to arrest</w:t>
      </w:r>
      <w:r>
        <w:rPr>
          <w:rFonts w:asciiTheme="minorHAnsi" w:hAnsiTheme="minorHAnsi"/>
        </w:rPr>
        <w:t xml:space="preserve"> (deceased, incarcerated in another state, etc.). This has been known to be inappropriately applied when some of the elements are present, but not the others.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5F" w:rsidRDefault="0088535F" w:rsidP="0088535F">
    <w:pPr>
      <w:pStyle w:val="Header"/>
    </w:pPr>
    <w:r>
      <w:rPr>
        <w:noProof/>
      </w:rPr>
      <mc:AlternateContent>
        <mc:Choice Requires="wpg">
          <w:drawing>
            <wp:anchor distT="0" distB="0" distL="114300" distR="114300" simplePos="0" relativeHeight="251659264" behindDoc="0" locked="0" layoutInCell="1" allowOverlap="1" wp14:anchorId="6836E831" wp14:editId="1D76887A">
              <wp:simplePos x="0" y="0"/>
              <wp:positionH relativeFrom="column">
                <wp:posOffset>91440</wp:posOffset>
              </wp:positionH>
              <wp:positionV relativeFrom="paragraph">
                <wp:posOffset>3810</wp:posOffset>
              </wp:positionV>
              <wp:extent cx="5740400" cy="628015"/>
              <wp:effectExtent l="0" t="0" r="0" b="635"/>
              <wp:wrapSquare wrapText="bothSides"/>
              <wp:docPr id="3" name="Group 3"/>
              <wp:cNvGraphicFramePr/>
              <a:graphic xmlns:a="http://schemas.openxmlformats.org/drawingml/2006/main">
                <a:graphicData uri="http://schemas.microsoft.com/office/word/2010/wordprocessingGroup">
                  <wpg:wgp>
                    <wpg:cNvGrpSpPr/>
                    <wpg:grpSpPr>
                      <a:xfrm>
                        <a:off x="0" y="0"/>
                        <a:ext cx="5740400" cy="628015"/>
                        <a:chOff x="0" y="0"/>
                        <a:chExt cx="4973734" cy="636104"/>
                      </a:xfrm>
                    </wpg:grpSpPr>
                    <wps:wsp>
                      <wps:cNvPr id="1" name="Text Box 1"/>
                      <wps:cNvSpPr txBox="1">
                        <a:spLocks noChangeArrowheads="1"/>
                      </wps:cNvSpPr>
                      <wps:spPr bwMode="auto">
                        <a:xfrm>
                          <a:off x="787179" y="0"/>
                          <a:ext cx="4186555" cy="636104"/>
                        </a:xfrm>
                        <a:prstGeom prst="rect">
                          <a:avLst/>
                        </a:prstGeom>
                        <a:no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535F" w:rsidRPr="00FB3D34" w:rsidRDefault="0088535F" w:rsidP="0088535F">
                            <w:pPr>
                              <w:widowControl w:val="0"/>
                              <w:jc w:val="center"/>
                              <w:rPr>
                                <w:rFonts w:asciiTheme="minorHAnsi" w:hAnsiTheme="minorHAnsi"/>
                                <w:bCs/>
                                <w:i/>
                              </w:rPr>
                            </w:pPr>
                            <w:r w:rsidRPr="00FB3D34">
                              <w:rPr>
                                <w:rFonts w:asciiTheme="minorHAnsi" w:hAnsiTheme="minorHAnsi"/>
                                <w:bCs/>
                                <w:i/>
                              </w:rPr>
                              <w:t xml:space="preserve">Praxis International – Rural Technical Assistance on Violence </w:t>
                            </w:r>
                            <w:proofErr w:type="gramStart"/>
                            <w:r w:rsidRPr="00FB3D34">
                              <w:rPr>
                                <w:rFonts w:asciiTheme="minorHAnsi" w:hAnsiTheme="minorHAnsi"/>
                                <w:bCs/>
                                <w:i/>
                              </w:rPr>
                              <w:t>Against</w:t>
                            </w:r>
                            <w:proofErr w:type="gramEnd"/>
                            <w:r w:rsidRPr="00FB3D34">
                              <w:rPr>
                                <w:rFonts w:asciiTheme="minorHAnsi" w:hAnsiTheme="minorHAnsi"/>
                                <w:bCs/>
                                <w:i/>
                              </w:rPr>
                              <w:t xml:space="preserve"> Women</w:t>
                            </w:r>
                          </w:p>
                          <w:p w:rsidR="0088535F" w:rsidRPr="00FB3D34" w:rsidRDefault="0088535F" w:rsidP="0088535F">
                            <w:pPr>
                              <w:widowControl w:val="0"/>
                              <w:jc w:val="center"/>
                              <w:rPr>
                                <w:rFonts w:asciiTheme="minorHAnsi" w:hAnsiTheme="minorHAnsi"/>
                                <w:b/>
                                <w:bCs/>
                                <w:sz w:val="22"/>
                                <w:szCs w:val="22"/>
                              </w:rPr>
                            </w:pPr>
                            <w:r w:rsidRPr="00FB3D34">
                              <w:rPr>
                                <w:rFonts w:asciiTheme="minorHAnsi" w:hAnsiTheme="minorHAnsi"/>
                                <w:b/>
                                <w:bCs/>
                                <w:sz w:val="22"/>
                                <w:szCs w:val="22"/>
                              </w:rPr>
                              <w:t>The Critical Role of Leadership</w:t>
                            </w:r>
                            <w:r>
                              <w:rPr>
                                <w:rFonts w:asciiTheme="minorHAnsi" w:hAnsiTheme="minorHAnsi"/>
                                <w:b/>
                                <w:bCs/>
                                <w:sz w:val="22"/>
                                <w:szCs w:val="22"/>
                              </w:rPr>
                              <w:t>: A Rural Training Institute</w:t>
                            </w:r>
                          </w:p>
                          <w:p w:rsidR="0088535F" w:rsidRPr="00FB3D34" w:rsidRDefault="0088535F" w:rsidP="0088535F">
                            <w:pPr>
                              <w:widowControl w:val="0"/>
                              <w:jc w:val="center"/>
                              <w:rPr>
                                <w:rFonts w:asciiTheme="minorHAnsi" w:hAnsiTheme="minorHAnsi"/>
                                <w:bCs/>
                                <w:sz w:val="22"/>
                                <w:szCs w:val="22"/>
                              </w:rPr>
                            </w:pPr>
                            <w:r w:rsidRPr="00FB3D34">
                              <w:rPr>
                                <w:rFonts w:asciiTheme="minorHAnsi" w:hAnsiTheme="minorHAnsi"/>
                                <w:bCs/>
                                <w:sz w:val="22"/>
                                <w:szCs w:val="22"/>
                              </w:rPr>
                              <w:t>March 26 – 28, 2014</w:t>
                            </w:r>
                            <w:r w:rsidRPr="00FB3D34">
                              <w:rPr>
                                <w:rFonts w:asciiTheme="minorHAnsi" w:hAnsiTheme="minorHAnsi"/>
                                <w:bCs/>
                                <w:sz w:val="22"/>
                                <w:szCs w:val="22"/>
                              </w:rPr>
                              <w:tab/>
                              <w:t>Phoenix,</w:t>
                            </w:r>
                            <w:r>
                              <w:rPr>
                                <w:rFonts w:asciiTheme="minorHAnsi" w:hAnsiTheme="minorHAnsi"/>
                                <w:bCs/>
                                <w:sz w:val="22"/>
                                <w:szCs w:val="22"/>
                              </w:rPr>
                              <w:t xml:space="preserve"> AZ</w:t>
                            </w:r>
                          </w:p>
                        </w:txbxContent>
                      </wps:txbx>
                      <wps:bodyPr rot="0" vert="horz" wrap="square" lIns="36576" tIns="36576" rIns="36576" bIns="36576" anchor="t" anchorCtr="0" upright="1">
                        <a:noAutofit/>
                      </wps:bodyPr>
                    </wps:wsp>
                    <pic:pic xmlns:pic="http://schemas.openxmlformats.org/drawingml/2006/picture">
                      <pic:nvPicPr>
                        <pic:cNvPr id="2" name="Picture 2" descr="geese image"/>
                        <pic:cNvPicPr>
                          <a:picLocks noChangeAspect="1"/>
                        </pic:cNvPicPr>
                      </pic:nvPicPr>
                      <pic:blipFill>
                        <a:blip r:embed="rId1">
                          <a:extLst>
                            <a:ext uri="{28A0092B-C50C-407E-A947-70E740481C1C}">
                              <a14:useLocalDpi xmlns:a14="http://schemas.microsoft.com/office/drawing/2010/main" val="0"/>
                            </a:ext>
                          </a:extLst>
                        </a:blip>
                        <a:srcRect b="6668"/>
                        <a:stretch>
                          <a:fillRect/>
                        </a:stretch>
                      </pic:blipFill>
                      <pic:spPr bwMode="auto">
                        <a:xfrm>
                          <a:off x="0" y="0"/>
                          <a:ext cx="787179" cy="636104"/>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pt;margin-top:.3pt;width:452pt;height:49.45pt;z-index:251659264" coordsize="49737,6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">
              <v:shapetype id="_x0000_t202" coordsize="21600,21600" o:spt="202" path="m,l,21600r21600,l21600,xe">
                <v:stroke joinstyle="miter"/>
                <v:path gradientshapeok="t" o:connecttype="rect"/>
              </v:shapetype>
              <v:shape id="Text Box 1" o:spid="_x0000_s1027" type="#_x0000_t202" style="position:absolute;left:7871;width:41866;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r8A&#10;AADaAAAADwAAAGRycy9kb3ducmV2LnhtbERP24rCMBB9X/Afwgi+bVNFRbpGUUFRQZZVP2C2Gdti&#10;M6lNrPXvjbCwT8PhXGc6b00pGqpdYVlBP4pBEKdWF5wpOJ/WnxMQziNrLC2Tgic5mM86H1NMtH3w&#10;DzVHn4kQwi5BBbn3VSKlS3My6CJbEQfuYmuDPsA6k7rGRwg3pRzE8VgaLDg05FjRKqf0erwbBd/D&#10;3WHonr/NCE8eN+nyNmiLvVK9brv4AuGp9f/iP/dWh/nwfuV95e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CvwAAANoAAAAPAAAAAAAAAAAAAAAAAJgCAABkcnMvZG93bnJl&#10;di54bWxQSwUGAAAAAAQABAD1AAAAhAMAAAAA&#10;" filled="f" stroked="f" strokecolor="black [0]" insetpen="t">
                <v:shadow color="#ccc"/>
                <v:textbox inset="2.88pt,2.88pt,2.88pt,2.88pt">
                  <w:txbxContent>
                    <w:p w:rsidR="0088535F" w:rsidRPr="00FB3D34" w:rsidRDefault="0088535F" w:rsidP="0088535F">
                      <w:pPr>
                        <w:widowControl w:val="0"/>
                        <w:jc w:val="center"/>
                        <w:rPr>
                          <w:rFonts w:asciiTheme="minorHAnsi" w:hAnsiTheme="minorHAnsi"/>
                          <w:bCs/>
                          <w:i/>
                        </w:rPr>
                      </w:pPr>
                      <w:r w:rsidRPr="00FB3D34">
                        <w:rPr>
                          <w:rFonts w:asciiTheme="minorHAnsi" w:hAnsiTheme="minorHAnsi"/>
                          <w:bCs/>
                          <w:i/>
                        </w:rPr>
                        <w:t xml:space="preserve">Praxis International – Rural Technical Assistance on Violence </w:t>
                      </w:r>
                      <w:proofErr w:type="gramStart"/>
                      <w:r w:rsidRPr="00FB3D34">
                        <w:rPr>
                          <w:rFonts w:asciiTheme="minorHAnsi" w:hAnsiTheme="minorHAnsi"/>
                          <w:bCs/>
                          <w:i/>
                        </w:rPr>
                        <w:t>Against</w:t>
                      </w:r>
                      <w:proofErr w:type="gramEnd"/>
                      <w:r w:rsidRPr="00FB3D34">
                        <w:rPr>
                          <w:rFonts w:asciiTheme="minorHAnsi" w:hAnsiTheme="minorHAnsi"/>
                          <w:bCs/>
                          <w:i/>
                        </w:rPr>
                        <w:t xml:space="preserve"> Women</w:t>
                      </w:r>
                    </w:p>
                    <w:p w:rsidR="0088535F" w:rsidRPr="00FB3D34" w:rsidRDefault="0088535F" w:rsidP="0088535F">
                      <w:pPr>
                        <w:widowControl w:val="0"/>
                        <w:jc w:val="center"/>
                        <w:rPr>
                          <w:rFonts w:asciiTheme="minorHAnsi" w:hAnsiTheme="minorHAnsi"/>
                          <w:b/>
                          <w:bCs/>
                          <w:sz w:val="22"/>
                          <w:szCs w:val="22"/>
                        </w:rPr>
                      </w:pPr>
                      <w:r w:rsidRPr="00FB3D34">
                        <w:rPr>
                          <w:rFonts w:asciiTheme="minorHAnsi" w:hAnsiTheme="minorHAnsi"/>
                          <w:b/>
                          <w:bCs/>
                          <w:sz w:val="22"/>
                          <w:szCs w:val="22"/>
                        </w:rPr>
                        <w:t>The Critical Role of Leadership</w:t>
                      </w:r>
                      <w:r>
                        <w:rPr>
                          <w:rFonts w:asciiTheme="minorHAnsi" w:hAnsiTheme="minorHAnsi"/>
                          <w:b/>
                          <w:bCs/>
                          <w:sz w:val="22"/>
                          <w:szCs w:val="22"/>
                        </w:rPr>
                        <w:t>: A Rural Training Institute</w:t>
                      </w:r>
                    </w:p>
                    <w:p w:rsidR="0088535F" w:rsidRPr="00FB3D34" w:rsidRDefault="0088535F" w:rsidP="0088535F">
                      <w:pPr>
                        <w:widowControl w:val="0"/>
                        <w:jc w:val="center"/>
                        <w:rPr>
                          <w:rFonts w:asciiTheme="minorHAnsi" w:hAnsiTheme="minorHAnsi"/>
                          <w:bCs/>
                          <w:sz w:val="22"/>
                          <w:szCs w:val="22"/>
                        </w:rPr>
                      </w:pPr>
                      <w:r w:rsidRPr="00FB3D34">
                        <w:rPr>
                          <w:rFonts w:asciiTheme="minorHAnsi" w:hAnsiTheme="minorHAnsi"/>
                          <w:bCs/>
                          <w:sz w:val="22"/>
                          <w:szCs w:val="22"/>
                        </w:rPr>
                        <w:t>March 26 – 28, 2014</w:t>
                      </w:r>
                      <w:r w:rsidRPr="00FB3D34">
                        <w:rPr>
                          <w:rFonts w:asciiTheme="minorHAnsi" w:hAnsiTheme="minorHAnsi"/>
                          <w:bCs/>
                          <w:sz w:val="22"/>
                          <w:szCs w:val="22"/>
                        </w:rPr>
                        <w:tab/>
                        <w:t>Phoenix,</w:t>
                      </w:r>
                      <w:r>
                        <w:rPr>
                          <w:rFonts w:asciiTheme="minorHAnsi" w:hAnsiTheme="minorHAnsi"/>
                          <w:bCs/>
                          <w:sz w:val="22"/>
                          <w:szCs w:val="22"/>
                        </w:rPr>
                        <w:t xml:space="preserve"> AZ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geese image" style="position:absolute;width:7871;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r/BAAAA2gAAAA8AAABkcnMvZG93bnJldi54bWxEj0FrAjEUhO8F/0N4greaKOKWrVGKUCiF&#10;HroqvT42r5ulm5dl86rrv28KgsdhZr5hNrsxdOpMQ2ojW1jMDSjiOrqWGwvHw+vjE6gkyA67yGTh&#10;Sgl228nDBksXL/xJ50oalSGcSrTgRfpS61R7CpjmsSfO3nccAkqWQ6PdgJcMD51eGrPWAVvOCx57&#10;2nuqf6rfYEE+6tUKvwrv5PTuDVWFZlNYO5uOL8+ghEa5h2/tN2dhCf9X8g3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3/r/BAAAA2gAAAA8AAAAAAAAAAAAAAAAAnwIA&#10;AGRycy9kb3ducmV2LnhtbFBLBQYAAAAABAAEAPcAAACNAwAAAAA=&#10;">
                <v:imagedata r:id="rId2" o:title="geese image" cropbottom="4370f"/>
                <v:path arrowok="t"/>
              </v:shape>
              <w10:wrap type="square"/>
            </v:group>
          </w:pict>
        </mc:Fallback>
      </mc:AlternateContent>
    </w:r>
  </w:p>
  <w:p w:rsidR="0088535F" w:rsidRDefault="0088535F" w:rsidP="0088535F">
    <w:pPr>
      <w:pStyle w:val="Header"/>
    </w:pPr>
  </w:p>
  <w:p w:rsidR="0088535F" w:rsidRDefault="0088535F" w:rsidP="0088535F">
    <w:pPr>
      <w:pStyle w:val="Header"/>
    </w:pPr>
  </w:p>
  <w:p w:rsidR="0088535F" w:rsidRDefault="0088535F" w:rsidP="0088535F">
    <w:pPr>
      <w:pStyle w:val="Header"/>
    </w:pPr>
  </w:p>
  <w:p w:rsidR="0088535F" w:rsidRDefault="0088535F" w:rsidP="00885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DB"/>
    <w:multiLevelType w:val="hybridMultilevel"/>
    <w:tmpl w:val="21E0E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020B"/>
    <w:multiLevelType w:val="hybridMultilevel"/>
    <w:tmpl w:val="0F98A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1012B"/>
    <w:multiLevelType w:val="hybridMultilevel"/>
    <w:tmpl w:val="AFC8F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37E7D"/>
    <w:multiLevelType w:val="hybridMultilevel"/>
    <w:tmpl w:val="A5A64D42"/>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80881"/>
    <w:multiLevelType w:val="hybridMultilevel"/>
    <w:tmpl w:val="CD444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86C3F"/>
    <w:multiLevelType w:val="hybridMultilevel"/>
    <w:tmpl w:val="F6AE2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73F6B"/>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CE062D"/>
    <w:multiLevelType w:val="hybridMultilevel"/>
    <w:tmpl w:val="3D203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6652D"/>
    <w:multiLevelType w:val="hybridMultilevel"/>
    <w:tmpl w:val="83024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B21BB"/>
    <w:multiLevelType w:val="hybridMultilevel"/>
    <w:tmpl w:val="5E404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4A36"/>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335FE7"/>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E9510C"/>
    <w:multiLevelType w:val="hybridMultilevel"/>
    <w:tmpl w:val="16A6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77B56"/>
    <w:multiLevelType w:val="hybridMultilevel"/>
    <w:tmpl w:val="65AE546A"/>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02E98"/>
    <w:multiLevelType w:val="hybridMultilevel"/>
    <w:tmpl w:val="5390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958F2"/>
    <w:multiLevelType w:val="hybridMultilevel"/>
    <w:tmpl w:val="E85CA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A063A"/>
    <w:multiLevelType w:val="hybridMultilevel"/>
    <w:tmpl w:val="11E26D64"/>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53761D"/>
    <w:multiLevelType w:val="hybridMultilevel"/>
    <w:tmpl w:val="1910ED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366181"/>
    <w:multiLevelType w:val="hybridMultilevel"/>
    <w:tmpl w:val="B076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C3B9E"/>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584152"/>
    <w:multiLevelType w:val="hybridMultilevel"/>
    <w:tmpl w:val="445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200E2"/>
    <w:multiLevelType w:val="hybridMultilevel"/>
    <w:tmpl w:val="307C9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1558A"/>
    <w:multiLevelType w:val="hybridMultilevel"/>
    <w:tmpl w:val="AEF4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2453C"/>
    <w:multiLevelType w:val="hybridMultilevel"/>
    <w:tmpl w:val="A8B0D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D40F0"/>
    <w:multiLevelType w:val="hybridMultilevel"/>
    <w:tmpl w:val="FE7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E6777"/>
    <w:multiLevelType w:val="hybridMultilevel"/>
    <w:tmpl w:val="0E4E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E6E8E"/>
    <w:multiLevelType w:val="hybridMultilevel"/>
    <w:tmpl w:val="1422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32EEC"/>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513560"/>
    <w:multiLevelType w:val="hybridMultilevel"/>
    <w:tmpl w:val="D826E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
  </w:num>
  <w:num w:numId="4">
    <w:abstractNumId w:val="17"/>
  </w:num>
  <w:num w:numId="5">
    <w:abstractNumId w:val="13"/>
  </w:num>
  <w:num w:numId="6">
    <w:abstractNumId w:val="0"/>
  </w:num>
  <w:num w:numId="7">
    <w:abstractNumId w:val="2"/>
  </w:num>
  <w:num w:numId="8">
    <w:abstractNumId w:val="24"/>
  </w:num>
  <w:num w:numId="9">
    <w:abstractNumId w:val="26"/>
  </w:num>
  <w:num w:numId="10">
    <w:abstractNumId w:val="20"/>
  </w:num>
  <w:num w:numId="11">
    <w:abstractNumId w:val="11"/>
  </w:num>
  <w:num w:numId="12">
    <w:abstractNumId w:val="4"/>
  </w:num>
  <w:num w:numId="13">
    <w:abstractNumId w:val="12"/>
  </w:num>
  <w:num w:numId="14">
    <w:abstractNumId w:val="8"/>
  </w:num>
  <w:num w:numId="15">
    <w:abstractNumId w:val="21"/>
  </w:num>
  <w:num w:numId="16">
    <w:abstractNumId w:val="22"/>
  </w:num>
  <w:num w:numId="17">
    <w:abstractNumId w:val="25"/>
  </w:num>
  <w:num w:numId="18">
    <w:abstractNumId w:val="15"/>
  </w:num>
  <w:num w:numId="19">
    <w:abstractNumId w:val="9"/>
  </w:num>
  <w:num w:numId="20">
    <w:abstractNumId w:val="5"/>
  </w:num>
  <w:num w:numId="21">
    <w:abstractNumId w:val="7"/>
  </w:num>
  <w:num w:numId="22">
    <w:abstractNumId w:val="23"/>
  </w:num>
  <w:num w:numId="23">
    <w:abstractNumId w:val="1"/>
  </w:num>
  <w:num w:numId="24">
    <w:abstractNumId w:val="14"/>
  </w:num>
  <w:num w:numId="25">
    <w:abstractNumId w:val="27"/>
  </w:num>
  <w:num w:numId="26">
    <w:abstractNumId w:val="6"/>
  </w:num>
  <w:num w:numId="27">
    <w:abstractNumId w:val="10"/>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56"/>
    <w:rsid w:val="000C1B46"/>
    <w:rsid w:val="000E3163"/>
    <w:rsid w:val="00135EFD"/>
    <w:rsid w:val="00173C35"/>
    <w:rsid w:val="00283C56"/>
    <w:rsid w:val="00691C92"/>
    <w:rsid w:val="006E0648"/>
    <w:rsid w:val="007D7758"/>
    <w:rsid w:val="0080098B"/>
    <w:rsid w:val="0088535F"/>
    <w:rsid w:val="008B211F"/>
    <w:rsid w:val="00A35745"/>
    <w:rsid w:val="00A41EE5"/>
    <w:rsid w:val="00BA7408"/>
    <w:rsid w:val="00D103E2"/>
    <w:rsid w:val="00D7505B"/>
    <w:rsid w:val="00E02563"/>
    <w:rsid w:val="00E60F7B"/>
    <w:rsid w:val="00E75670"/>
    <w:rsid w:val="00EE40FC"/>
    <w:rsid w:val="00F3186D"/>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E2"/>
    <w:pPr>
      <w:tabs>
        <w:tab w:val="center" w:pos="4680"/>
        <w:tab w:val="right" w:pos="9360"/>
      </w:tabs>
    </w:pPr>
  </w:style>
  <w:style w:type="character" w:customStyle="1" w:styleId="HeaderChar">
    <w:name w:val="Header Char"/>
    <w:basedOn w:val="DefaultParagraphFont"/>
    <w:link w:val="Head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103E2"/>
    <w:pPr>
      <w:tabs>
        <w:tab w:val="center" w:pos="4680"/>
        <w:tab w:val="right" w:pos="9360"/>
      </w:tabs>
    </w:pPr>
  </w:style>
  <w:style w:type="character" w:customStyle="1" w:styleId="FooterChar">
    <w:name w:val="Footer Char"/>
    <w:basedOn w:val="DefaultParagraphFont"/>
    <w:link w:val="Foot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83C56"/>
    <w:pPr>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283C56"/>
    <w:rPr>
      <w:sz w:val="16"/>
      <w:szCs w:val="16"/>
    </w:rPr>
  </w:style>
  <w:style w:type="paragraph" w:styleId="CommentText">
    <w:name w:val="annotation text"/>
    <w:basedOn w:val="Normal"/>
    <w:link w:val="CommentTextChar"/>
    <w:uiPriority w:val="99"/>
    <w:semiHidden/>
    <w:unhideWhenUsed/>
    <w:rsid w:val="00283C56"/>
    <w:rPr>
      <w:sz w:val="20"/>
      <w:szCs w:val="20"/>
    </w:rPr>
  </w:style>
  <w:style w:type="character" w:customStyle="1" w:styleId="CommentTextChar">
    <w:name w:val="Comment Text Char"/>
    <w:basedOn w:val="DefaultParagraphFont"/>
    <w:link w:val="CommentText"/>
    <w:uiPriority w:val="99"/>
    <w:semiHidden/>
    <w:rsid w:val="00283C5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83C56"/>
    <w:rPr>
      <w:sz w:val="20"/>
      <w:szCs w:val="20"/>
    </w:rPr>
  </w:style>
  <w:style w:type="character" w:customStyle="1" w:styleId="FootnoteTextChar">
    <w:name w:val="Footnote Text Char"/>
    <w:basedOn w:val="DefaultParagraphFont"/>
    <w:link w:val="FootnoteText"/>
    <w:uiPriority w:val="99"/>
    <w:semiHidden/>
    <w:rsid w:val="00283C56"/>
    <w:rPr>
      <w:rFonts w:ascii="Times New Roman" w:eastAsia="Times New Roman" w:hAnsi="Times New Roman" w:cs="Times New Roman"/>
      <w:sz w:val="20"/>
      <w:szCs w:val="20"/>
    </w:rPr>
  </w:style>
  <w:style w:type="character" w:styleId="FootnoteReference">
    <w:name w:val="footnote reference"/>
    <w:uiPriority w:val="99"/>
    <w:semiHidden/>
    <w:rsid w:val="00283C56"/>
    <w:rPr>
      <w:vertAlign w:val="superscript"/>
    </w:rPr>
  </w:style>
  <w:style w:type="character" w:styleId="Hyperlink">
    <w:name w:val="Hyperlink"/>
    <w:basedOn w:val="DefaultParagraphFont"/>
    <w:uiPriority w:val="99"/>
    <w:unhideWhenUsed/>
    <w:rsid w:val="00283C56"/>
    <w:rPr>
      <w:color w:val="0000FF" w:themeColor="hyperlink"/>
      <w:u w:val="single"/>
    </w:rPr>
  </w:style>
  <w:style w:type="table" w:styleId="TableGrid">
    <w:name w:val="Table Grid"/>
    <w:basedOn w:val="TableNormal"/>
    <w:uiPriority w:val="59"/>
    <w:rsid w:val="00283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C56"/>
    <w:rPr>
      <w:rFonts w:ascii="Tahoma" w:hAnsi="Tahoma" w:cs="Tahoma"/>
      <w:sz w:val="16"/>
      <w:szCs w:val="16"/>
    </w:rPr>
  </w:style>
  <w:style w:type="character" w:customStyle="1" w:styleId="BalloonTextChar">
    <w:name w:val="Balloon Text Char"/>
    <w:basedOn w:val="DefaultParagraphFont"/>
    <w:link w:val="BalloonText"/>
    <w:uiPriority w:val="99"/>
    <w:semiHidden/>
    <w:rsid w:val="00283C5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C1B46"/>
    <w:rPr>
      <w:b/>
      <w:bCs/>
    </w:rPr>
  </w:style>
  <w:style w:type="character" w:customStyle="1" w:styleId="CommentSubjectChar">
    <w:name w:val="Comment Subject Char"/>
    <w:basedOn w:val="CommentTextChar"/>
    <w:link w:val="CommentSubject"/>
    <w:uiPriority w:val="99"/>
    <w:semiHidden/>
    <w:rsid w:val="000C1B4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E2"/>
    <w:pPr>
      <w:tabs>
        <w:tab w:val="center" w:pos="4680"/>
        <w:tab w:val="right" w:pos="9360"/>
      </w:tabs>
    </w:pPr>
  </w:style>
  <w:style w:type="character" w:customStyle="1" w:styleId="HeaderChar">
    <w:name w:val="Header Char"/>
    <w:basedOn w:val="DefaultParagraphFont"/>
    <w:link w:val="Head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103E2"/>
    <w:pPr>
      <w:tabs>
        <w:tab w:val="center" w:pos="4680"/>
        <w:tab w:val="right" w:pos="9360"/>
      </w:tabs>
    </w:pPr>
  </w:style>
  <w:style w:type="character" w:customStyle="1" w:styleId="FooterChar">
    <w:name w:val="Footer Char"/>
    <w:basedOn w:val="DefaultParagraphFont"/>
    <w:link w:val="Foot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83C56"/>
    <w:pPr>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283C56"/>
    <w:rPr>
      <w:sz w:val="16"/>
      <w:szCs w:val="16"/>
    </w:rPr>
  </w:style>
  <w:style w:type="paragraph" w:styleId="CommentText">
    <w:name w:val="annotation text"/>
    <w:basedOn w:val="Normal"/>
    <w:link w:val="CommentTextChar"/>
    <w:uiPriority w:val="99"/>
    <w:semiHidden/>
    <w:unhideWhenUsed/>
    <w:rsid w:val="00283C56"/>
    <w:rPr>
      <w:sz w:val="20"/>
      <w:szCs w:val="20"/>
    </w:rPr>
  </w:style>
  <w:style w:type="character" w:customStyle="1" w:styleId="CommentTextChar">
    <w:name w:val="Comment Text Char"/>
    <w:basedOn w:val="DefaultParagraphFont"/>
    <w:link w:val="CommentText"/>
    <w:uiPriority w:val="99"/>
    <w:semiHidden/>
    <w:rsid w:val="00283C5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83C56"/>
    <w:rPr>
      <w:sz w:val="20"/>
      <w:szCs w:val="20"/>
    </w:rPr>
  </w:style>
  <w:style w:type="character" w:customStyle="1" w:styleId="FootnoteTextChar">
    <w:name w:val="Footnote Text Char"/>
    <w:basedOn w:val="DefaultParagraphFont"/>
    <w:link w:val="FootnoteText"/>
    <w:uiPriority w:val="99"/>
    <w:semiHidden/>
    <w:rsid w:val="00283C56"/>
    <w:rPr>
      <w:rFonts w:ascii="Times New Roman" w:eastAsia="Times New Roman" w:hAnsi="Times New Roman" w:cs="Times New Roman"/>
      <w:sz w:val="20"/>
      <w:szCs w:val="20"/>
    </w:rPr>
  </w:style>
  <w:style w:type="character" w:styleId="FootnoteReference">
    <w:name w:val="footnote reference"/>
    <w:uiPriority w:val="99"/>
    <w:semiHidden/>
    <w:rsid w:val="00283C56"/>
    <w:rPr>
      <w:vertAlign w:val="superscript"/>
    </w:rPr>
  </w:style>
  <w:style w:type="character" w:styleId="Hyperlink">
    <w:name w:val="Hyperlink"/>
    <w:basedOn w:val="DefaultParagraphFont"/>
    <w:uiPriority w:val="99"/>
    <w:unhideWhenUsed/>
    <w:rsid w:val="00283C56"/>
    <w:rPr>
      <w:color w:val="0000FF" w:themeColor="hyperlink"/>
      <w:u w:val="single"/>
    </w:rPr>
  </w:style>
  <w:style w:type="table" w:styleId="TableGrid">
    <w:name w:val="Table Grid"/>
    <w:basedOn w:val="TableNormal"/>
    <w:uiPriority w:val="59"/>
    <w:rsid w:val="00283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C56"/>
    <w:rPr>
      <w:rFonts w:ascii="Tahoma" w:hAnsi="Tahoma" w:cs="Tahoma"/>
      <w:sz w:val="16"/>
      <w:szCs w:val="16"/>
    </w:rPr>
  </w:style>
  <w:style w:type="character" w:customStyle="1" w:styleId="BalloonTextChar">
    <w:name w:val="Balloon Text Char"/>
    <w:basedOn w:val="DefaultParagraphFont"/>
    <w:link w:val="BalloonText"/>
    <w:uiPriority w:val="99"/>
    <w:semiHidden/>
    <w:rsid w:val="00283C5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C1B46"/>
    <w:rPr>
      <w:b/>
      <w:bCs/>
    </w:rPr>
  </w:style>
  <w:style w:type="character" w:customStyle="1" w:styleId="CommentSubjectChar">
    <w:name w:val="Comment Subject Char"/>
    <w:basedOn w:val="CommentTextChar"/>
    <w:link w:val="CommentSubject"/>
    <w:uiPriority w:val="99"/>
    <w:semiHidden/>
    <w:rsid w:val="000C1B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s%20&amp;%20Projects\4%20Rural\1%20TA%20Events\In%20person%20meetings\Institutes\2014\3-14%20Phoenix\Binder\Handout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D3FB-A0D2-4296-A424-425A3B0C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Handouts template.dotm</Template>
  <TotalTime>115</TotalTime>
  <Pages>8</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Woods</dc:creator>
  <cp:lastModifiedBy>Maren Woods</cp:lastModifiedBy>
  <cp:revision>10</cp:revision>
  <cp:lastPrinted>2014-03-20T21:02:00Z</cp:lastPrinted>
  <dcterms:created xsi:type="dcterms:W3CDTF">2014-03-18T12:32:00Z</dcterms:created>
  <dcterms:modified xsi:type="dcterms:W3CDTF">2014-04-08T14:55:00Z</dcterms:modified>
</cp:coreProperties>
</file>