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9A74" w14:textId="77777777" w:rsidR="00D00BFC" w:rsidRDefault="001600E9" w:rsidP="00087A09">
      <w:pPr>
        <w:pStyle w:val="Title"/>
        <w:rPr>
          <w:b w:val="0"/>
        </w:rPr>
      </w:pPr>
      <w:bookmarkStart w:id="0" w:name="_Toc2073157"/>
      <w:bookmarkStart w:id="1" w:name="_Toc3790368"/>
      <w:bookmarkStart w:id="2" w:name="_Toc4590411"/>
      <w:r>
        <w:t>Who is</w:t>
      </w:r>
      <w:r w:rsidR="00D00BFC" w:rsidRPr="00D00BFC">
        <w:t xml:space="preserve"> in </w:t>
      </w:r>
      <w:r>
        <w:t>Yo</w:t>
      </w:r>
      <w:r w:rsidR="00D00BFC" w:rsidRPr="00D00BFC">
        <w:t>ur Community? Demographic Data Chart</w:t>
      </w:r>
      <w:bookmarkEnd w:id="0"/>
      <w:bookmarkEnd w:id="1"/>
      <w:bookmarkEnd w:id="2"/>
    </w:p>
    <w:p w14:paraId="3E4945F5" w14:textId="4F347713" w:rsidR="00506EB3" w:rsidRDefault="00314667" w:rsidP="00D00BFC">
      <w:pPr>
        <w:keepNext/>
        <w:keepLines/>
        <w:spacing w:before="40"/>
        <w:ind w:left="360" w:hanging="360"/>
        <w:jc w:val="center"/>
        <w:outlineLvl w:val="2"/>
        <w:rPr>
          <w:rFonts w:ascii="Calibri" w:eastAsiaTheme="majorEastAsia" w:hAnsi="Calibri" w:cs="Times New Roman"/>
          <w:i/>
          <w:szCs w:val="24"/>
        </w:rPr>
      </w:pPr>
      <w:r>
        <w:rPr>
          <w:rFonts w:ascii="Calibri" w:eastAsiaTheme="majorEastAsia" w:hAnsi="Calibri" w:cs="Times New Roman"/>
          <w:szCs w:val="24"/>
        </w:rPr>
        <w:t>Adapted</w:t>
      </w:r>
      <w:r w:rsidR="00D00BFC" w:rsidRPr="00D00BFC">
        <w:rPr>
          <w:rFonts w:ascii="Calibri" w:eastAsiaTheme="majorEastAsia" w:hAnsi="Calibri" w:cs="Times New Roman"/>
          <w:szCs w:val="24"/>
        </w:rPr>
        <w:t xml:space="preserve"> from </w:t>
      </w:r>
      <w:r w:rsidR="00D00BFC" w:rsidRPr="00D00BFC">
        <w:rPr>
          <w:rFonts w:ascii="Calibri" w:eastAsiaTheme="majorEastAsia" w:hAnsi="Calibri" w:cs="Times New Roman"/>
          <w:i/>
          <w:szCs w:val="24"/>
        </w:rPr>
        <w:t>The Blueprint for Safety Equity Assessment Toolkit</w:t>
      </w:r>
      <w:r w:rsidR="00506EB3">
        <w:rPr>
          <w:rFonts w:ascii="Calibri" w:eastAsiaTheme="majorEastAsia" w:hAnsi="Calibri" w:cs="Times New Roman"/>
          <w:i/>
          <w:szCs w:val="24"/>
        </w:rPr>
        <w:t xml:space="preserve"> </w:t>
      </w:r>
    </w:p>
    <w:p w14:paraId="1C0D9E8C" w14:textId="77777777" w:rsidR="00D00BFC" w:rsidRPr="00034E52" w:rsidRDefault="00506EB3" w:rsidP="00D00BFC">
      <w:pPr>
        <w:keepNext/>
        <w:keepLines/>
        <w:spacing w:before="40"/>
        <w:ind w:left="360" w:hanging="360"/>
        <w:jc w:val="center"/>
        <w:outlineLvl w:val="2"/>
        <w:rPr>
          <w:rFonts w:ascii="Calibri" w:eastAsiaTheme="majorEastAsia" w:hAnsi="Calibri" w:cs="Times New Roman"/>
          <w:szCs w:val="24"/>
        </w:rPr>
      </w:pPr>
      <w:r w:rsidRPr="00506EB3">
        <w:rPr>
          <w:rFonts w:ascii="Calibri" w:eastAsiaTheme="majorEastAsia" w:hAnsi="Calibri" w:cs="Times New Roman"/>
          <w:szCs w:val="24"/>
        </w:rPr>
        <w:t xml:space="preserve">(for more information, please email </w:t>
      </w:r>
      <w:hyperlink r:id="rId7" w:history="1">
        <w:r w:rsidRPr="001600E9">
          <w:rPr>
            <w:rStyle w:val="Hyperlink"/>
            <w:rFonts w:ascii="Calibri" w:eastAsiaTheme="majorEastAsia" w:hAnsi="Calibri" w:cs="Times New Roman"/>
            <w:szCs w:val="24"/>
          </w:rPr>
          <w:t>blueprint@praxisinternational.org</w:t>
        </w:r>
      </w:hyperlink>
      <w:r w:rsidRPr="00506EB3">
        <w:rPr>
          <w:rFonts w:ascii="Calibri" w:eastAsiaTheme="majorEastAsia" w:hAnsi="Calibri" w:cs="Times New Roman"/>
          <w:szCs w:val="24"/>
        </w:rPr>
        <w:t>)</w:t>
      </w:r>
    </w:p>
    <w:p w14:paraId="518832D5" w14:textId="77777777" w:rsidR="00D00BFC" w:rsidRPr="00D00BFC" w:rsidRDefault="00D00BFC" w:rsidP="00D00BFC">
      <w:pPr>
        <w:keepNext/>
        <w:keepLines/>
        <w:spacing w:before="40"/>
        <w:ind w:left="360" w:hanging="360"/>
        <w:outlineLvl w:val="2"/>
        <w:rPr>
          <w:rFonts w:ascii="Calibri" w:eastAsiaTheme="majorEastAsia" w:hAnsi="Calibri" w:cs="Times New Roman"/>
          <w:szCs w:val="24"/>
        </w:rPr>
      </w:pPr>
    </w:p>
    <w:p w14:paraId="7112E447" w14:textId="77777777" w:rsidR="00D00BFC" w:rsidRPr="00D00BFC" w:rsidRDefault="00D00BFC" w:rsidP="00D00BFC">
      <w:pPr>
        <w:autoSpaceDE w:val="0"/>
        <w:autoSpaceDN w:val="0"/>
        <w:adjustRightInd w:val="0"/>
        <w:rPr>
          <w:rFonts w:ascii="Calibri" w:eastAsia="Times New Roman" w:hAnsi="Calibri" w:cs="Times New Roman"/>
          <w:szCs w:val="28"/>
        </w:rPr>
      </w:pPr>
      <w:r w:rsidRPr="00D00BFC">
        <w:rPr>
          <w:rFonts w:ascii="Calibri" w:eastAsia="Times New Roman" w:hAnsi="Calibri" w:cs="Times New Roman"/>
          <w:szCs w:val="28"/>
        </w:rPr>
        <w:t xml:space="preserve">The </w:t>
      </w:r>
      <w:r w:rsidR="001600E9">
        <w:rPr>
          <w:rFonts w:ascii="Calibri" w:eastAsia="Times New Roman" w:hAnsi="Calibri" w:cs="Times New Roman"/>
          <w:b/>
          <w:szCs w:val="28"/>
        </w:rPr>
        <w:t>Who is</w:t>
      </w:r>
      <w:r w:rsidRPr="00D00BFC">
        <w:rPr>
          <w:rFonts w:ascii="Calibri" w:eastAsia="Times New Roman" w:hAnsi="Calibri" w:cs="Times New Roman"/>
          <w:b/>
          <w:szCs w:val="28"/>
        </w:rPr>
        <w:t xml:space="preserve"> in </w:t>
      </w:r>
      <w:r w:rsidR="001600E9">
        <w:rPr>
          <w:rFonts w:ascii="Calibri" w:eastAsia="Times New Roman" w:hAnsi="Calibri" w:cs="Times New Roman"/>
          <w:b/>
          <w:szCs w:val="28"/>
        </w:rPr>
        <w:t>Yo</w:t>
      </w:r>
      <w:r w:rsidRPr="00D00BFC">
        <w:rPr>
          <w:rFonts w:ascii="Calibri" w:eastAsia="Times New Roman" w:hAnsi="Calibri" w:cs="Times New Roman"/>
          <w:b/>
          <w:szCs w:val="28"/>
        </w:rPr>
        <w:t xml:space="preserve">ur Community? Demographic Data Chart </w:t>
      </w:r>
      <w:r w:rsidRPr="00D00BFC">
        <w:rPr>
          <w:rFonts w:ascii="Calibri" w:eastAsia="Times New Roman" w:hAnsi="Calibri" w:cs="Times New Roman"/>
          <w:szCs w:val="28"/>
        </w:rPr>
        <w:t xml:space="preserve">tool is a starting point for learning what peoples, histories, cultures, and languages are represented in the community. To understand if the system has a disparate impact on any distinct groups of people within the broader community, the </w:t>
      </w:r>
      <w:r>
        <w:rPr>
          <w:rFonts w:ascii="Calibri" w:eastAsia="Times New Roman" w:hAnsi="Calibri" w:cs="Times New Roman"/>
          <w:szCs w:val="28"/>
        </w:rPr>
        <w:t>Audit Team</w:t>
      </w:r>
      <w:r w:rsidRPr="00D00BFC">
        <w:rPr>
          <w:rFonts w:ascii="Calibri" w:eastAsia="Times New Roman" w:hAnsi="Calibri" w:cs="Times New Roman"/>
          <w:szCs w:val="28"/>
        </w:rPr>
        <w:t xml:space="preserve"> needs to know what distinct cultures and groups of people are living in the community. </w:t>
      </w:r>
    </w:p>
    <w:p w14:paraId="7CCC5BE5" w14:textId="77777777" w:rsidR="00D00BFC" w:rsidRPr="00D00BFC" w:rsidRDefault="00D00BFC" w:rsidP="00D00BFC">
      <w:pPr>
        <w:spacing w:before="240" w:after="24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The Audit Team</w:t>
      </w:r>
      <w:r w:rsidRPr="00D00BFC">
        <w:rPr>
          <w:rFonts w:ascii="Calibri" w:eastAsia="Times New Roman" w:hAnsi="Calibri" w:cs="Times New Roman"/>
          <w:szCs w:val="28"/>
        </w:rPr>
        <w:t xml:space="preserve"> will build on this worksheet as members engage in subsequent activities and tools. The data collected on this chart will paint a general picture of the distinct sub-communities that are part of your larger community and what is currently known about how each interacts with the system. Initial information for the </w:t>
      </w:r>
      <w:r w:rsidRPr="00D00BFC">
        <w:rPr>
          <w:rFonts w:ascii="Calibri" w:eastAsia="Times New Roman" w:hAnsi="Calibri" w:cs="Times New Roman"/>
          <w:b/>
          <w:szCs w:val="28"/>
        </w:rPr>
        <w:t xml:space="preserve">Demographic Data Chart </w:t>
      </w:r>
      <w:r w:rsidRPr="00D00BFC">
        <w:rPr>
          <w:rFonts w:ascii="Calibri" w:eastAsia="Times New Roman" w:hAnsi="Calibri" w:cs="Times New Roman"/>
          <w:szCs w:val="28"/>
        </w:rPr>
        <w:t>may be found through an online search, such as from the U.S. Census Bureau of Statistics website</w:t>
      </w:r>
      <w:r>
        <w:rPr>
          <w:rFonts w:ascii="Calibri" w:eastAsia="Times New Roman" w:hAnsi="Calibri" w:cs="Times New Roman"/>
          <w:szCs w:val="28"/>
        </w:rPr>
        <w:t xml:space="preserve"> (https://www.census.gov/)</w:t>
      </w:r>
      <w:r w:rsidRPr="00D00BFC">
        <w:rPr>
          <w:rFonts w:ascii="Calibri" w:eastAsia="Times New Roman" w:hAnsi="Calibri" w:cs="Times New Roman"/>
          <w:szCs w:val="28"/>
        </w:rPr>
        <w:t>.</w:t>
      </w:r>
    </w:p>
    <w:p w14:paraId="46EE53CE" w14:textId="77777777" w:rsidR="00D00BFC" w:rsidRPr="00D00BFC" w:rsidRDefault="00D00BFC" w:rsidP="00D00BFC">
      <w:pPr>
        <w:rPr>
          <w:rFonts w:ascii="Calibri" w:eastAsia="Times New Roman" w:hAnsi="Calibri" w:cs="Times New Roman"/>
          <w:szCs w:val="28"/>
        </w:rPr>
      </w:pPr>
      <w:bookmarkStart w:id="3" w:name="_GoBack"/>
      <w:bookmarkEnd w:id="3"/>
      <w:r w:rsidRPr="00D00BFC">
        <w:rPr>
          <w:rFonts w:ascii="Calibri" w:eastAsia="Times New Roman" w:hAnsi="Calibri" w:cs="Times New Roman"/>
          <w:szCs w:val="28"/>
        </w:rPr>
        <w:br w:type="page"/>
      </w:r>
    </w:p>
    <w:p w14:paraId="4011EA2A" w14:textId="77777777" w:rsidR="00D00BFC" w:rsidRPr="00D00BFC" w:rsidRDefault="001600E9" w:rsidP="00087A0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lastRenderedPageBreak/>
        <w:t>Who i</w:t>
      </w:r>
      <w:r w:rsidR="00D00BFC" w:rsidRPr="00D00BFC">
        <w:rPr>
          <w:rFonts w:eastAsia="Times New Roman"/>
        </w:rPr>
        <w:t xml:space="preserve">s in </w:t>
      </w:r>
      <w:r>
        <w:rPr>
          <w:rFonts w:eastAsia="Times New Roman"/>
        </w:rPr>
        <w:t>Yo</w:t>
      </w:r>
      <w:r w:rsidR="00D00BFC" w:rsidRPr="00D00BFC">
        <w:rPr>
          <w:rFonts w:eastAsia="Times New Roman"/>
        </w:rPr>
        <w:t>ur Community?</w:t>
      </w:r>
    </w:p>
    <w:p w14:paraId="0A512F6B" w14:textId="77777777" w:rsidR="00D00BFC" w:rsidRPr="00D00BFC" w:rsidRDefault="00D00BFC" w:rsidP="00087A09">
      <w:pPr>
        <w:pStyle w:val="Heading1"/>
        <w:jc w:val="center"/>
        <w:rPr>
          <w:rFonts w:eastAsia="Times New Roman"/>
        </w:rPr>
      </w:pPr>
      <w:r w:rsidRPr="00D00BFC">
        <w:rPr>
          <w:rFonts w:eastAsia="Times New Roman"/>
        </w:rPr>
        <w:t>Demographic Data Collection Chart</w:t>
      </w:r>
    </w:p>
    <w:p w14:paraId="6794CD66" w14:textId="77777777" w:rsidR="00D00BFC" w:rsidRPr="00D00BFC" w:rsidRDefault="00D00BFC" w:rsidP="00D00BFC">
      <w:pPr>
        <w:rPr>
          <w:rFonts w:eastAsia="Times New Roman" w:cs="Times New Roman"/>
        </w:rPr>
      </w:pPr>
    </w:p>
    <w:tbl>
      <w:tblPr>
        <w:tblStyle w:val="TableGrid4"/>
        <w:tblpPr w:leftFromText="180" w:rightFromText="180" w:vertAnchor="text" w:tblpXSpec="center" w:tblpY="1"/>
        <w:tblW w:w="9720" w:type="dxa"/>
        <w:tblLook w:val="04A0" w:firstRow="1" w:lastRow="0" w:firstColumn="1" w:lastColumn="0" w:noHBand="0" w:noVBand="1"/>
      </w:tblPr>
      <w:tblGrid>
        <w:gridCol w:w="4315"/>
        <w:gridCol w:w="1985"/>
        <w:gridCol w:w="1620"/>
        <w:gridCol w:w="1800"/>
      </w:tblGrid>
      <w:tr w:rsidR="00D00BFC" w:rsidRPr="00D00BFC" w14:paraId="44004D98" w14:textId="77777777" w:rsidTr="009F0800">
        <w:tc>
          <w:tcPr>
            <w:tcW w:w="9720" w:type="dxa"/>
            <w:gridSpan w:val="4"/>
          </w:tcPr>
          <w:p w14:paraId="52989E5E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color w:val="000000"/>
                <w:szCs w:val="28"/>
              </w:rPr>
              <w:t>Community:</w:t>
            </w:r>
          </w:p>
        </w:tc>
      </w:tr>
      <w:tr w:rsidR="00D00BFC" w:rsidRPr="00D00BFC" w14:paraId="37807AD5" w14:textId="77777777" w:rsidTr="009F0800">
        <w:tc>
          <w:tcPr>
            <w:tcW w:w="4315" w:type="dxa"/>
          </w:tcPr>
          <w:p w14:paraId="5AADAB11" w14:textId="77777777" w:rsidR="00D00BFC" w:rsidRPr="00D00BFC" w:rsidRDefault="00D00BFC" w:rsidP="00D00BFC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D00BFC">
              <w:rPr>
                <w:rFonts w:asciiTheme="minorHAnsi" w:hAnsiTheme="minorHAnsi"/>
                <w:b/>
                <w:bCs/>
                <w:szCs w:val="28"/>
              </w:rPr>
              <w:t>Characteristic</w:t>
            </w:r>
          </w:p>
        </w:tc>
        <w:tc>
          <w:tcPr>
            <w:tcW w:w="5405" w:type="dxa"/>
            <w:gridSpan w:val="3"/>
          </w:tcPr>
          <w:p w14:paraId="538885C3" w14:textId="77777777" w:rsidR="00D00BFC" w:rsidRPr="00D00BFC" w:rsidRDefault="00D00BFC" w:rsidP="00D00BFC">
            <w:pPr>
              <w:spacing w:before="120" w:after="120"/>
              <w:jc w:val="center"/>
              <w:rPr>
                <w:rFonts w:asciiTheme="minorHAnsi" w:hAnsiTheme="minorHAnsi"/>
                <w:b/>
                <w:szCs w:val="28"/>
              </w:rPr>
            </w:pPr>
            <w:r w:rsidRPr="00D00BFC">
              <w:rPr>
                <w:rFonts w:asciiTheme="minorHAnsi" w:hAnsiTheme="minorHAnsi"/>
                <w:b/>
                <w:szCs w:val="28"/>
              </w:rPr>
              <w:t>Notes</w:t>
            </w:r>
          </w:p>
        </w:tc>
      </w:tr>
      <w:tr w:rsidR="00D00BFC" w:rsidRPr="00D00BFC" w14:paraId="5A1EC72E" w14:textId="77777777" w:rsidTr="009F0800">
        <w:tc>
          <w:tcPr>
            <w:tcW w:w="4315" w:type="dxa"/>
          </w:tcPr>
          <w:p w14:paraId="56F513EC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Geographic Classification</w:t>
            </w:r>
          </w:p>
        </w:tc>
        <w:tc>
          <w:tcPr>
            <w:tcW w:w="1985" w:type="dxa"/>
          </w:tcPr>
          <w:p w14:paraId="130A16B6" w14:textId="77777777" w:rsidR="00D00BFC" w:rsidRPr="00D00BFC" w:rsidRDefault="00D00BFC" w:rsidP="00D00BFC">
            <w:pPr>
              <w:spacing w:before="120" w:after="120"/>
              <w:jc w:val="center"/>
              <w:rPr>
                <w:rFonts w:asciiTheme="minorHAnsi" w:hAnsiTheme="minorHAnsi"/>
                <w:b/>
                <w:szCs w:val="28"/>
              </w:rPr>
            </w:pPr>
            <w:r w:rsidRPr="00D00BFC">
              <w:rPr>
                <w:rFonts w:asciiTheme="minorHAnsi" w:hAnsiTheme="minorHAnsi"/>
                <w:b/>
                <w:szCs w:val="28"/>
              </w:rPr>
              <w:t xml:space="preserve">Rural </w:t>
            </w:r>
            <w:r w:rsidRPr="00D00BFC">
              <w:rPr>
                <w:rFonts w:ascii="Segoe UI Symbol" w:eastAsia="MS Gothic" w:hAnsi="Segoe UI Symbol" w:cs="Segoe UI Symbol"/>
                <w:b/>
                <w:szCs w:val="28"/>
              </w:rPr>
              <w:t>☐</w:t>
            </w:r>
          </w:p>
        </w:tc>
        <w:tc>
          <w:tcPr>
            <w:tcW w:w="1620" w:type="dxa"/>
          </w:tcPr>
          <w:p w14:paraId="0515ECA8" w14:textId="77777777" w:rsidR="00D00BFC" w:rsidRPr="00D00BFC" w:rsidRDefault="00D00BFC" w:rsidP="00D00BFC">
            <w:pPr>
              <w:spacing w:before="120" w:after="120"/>
              <w:jc w:val="center"/>
              <w:rPr>
                <w:rFonts w:asciiTheme="minorHAnsi" w:hAnsiTheme="minorHAnsi"/>
                <w:b/>
                <w:szCs w:val="28"/>
              </w:rPr>
            </w:pPr>
            <w:r w:rsidRPr="00D00BFC">
              <w:rPr>
                <w:rFonts w:asciiTheme="minorHAnsi" w:hAnsiTheme="minorHAnsi"/>
                <w:b/>
                <w:szCs w:val="28"/>
              </w:rPr>
              <w:t xml:space="preserve">Urban </w:t>
            </w:r>
            <w:r w:rsidRPr="00D00BFC">
              <w:rPr>
                <w:rFonts w:ascii="Segoe UI Symbol" w:eastAsia="MS Gothic" w:hAnsi="Segoe UI Symbol" w:cs="Segoe UI Symbol"/>
                <w:b/>
                <w:szCs w:val="28"/>
              </w:rPr>
              <w:t>☐</w:t>
            </w:r>
          </w:p>
        </w:tc>
        <w:tc>
          <w:tcPr>
            <w:tcW w:w="1800" w:type="dxa"/>
          </w:tcPr>
          <w:p w14:paraId="3524A6C6" w14:textId="77777777" w:rsidR="00D00BFC" w:rsidRPr="00D00BFC" w:rsidRDefault="00D00BFC" w:rsidP="00D00BFC">
            <w:pPr>
              <w:spacing w:before="120" w:after="120"/>
              <w:jc w:val="center"/>
              <w:rPr>
                <w:rFonts w:asciiTheme="minorHAnsi" w:hAnsiTheme="minorHAnsi"/>
                <w:b/>
                <w:szCs w:val="28"/>
              </w:rPr>
            </w:pPr>
            <w:r w:rsidRPr="00D00BFC">
              <w:rPr>
                <w:rFonts w:asciiTheme="minorHAnsi" w:hAnsiTheme="minorHAnsi"/>
                <w:b/>
                <w:szCs w:val="28"/>
              </w:rPr>
              <w:t xml:space="preserve">Tribal </w:t>
            </w:r>
            <w:r w:rsidRPr="00D00BFC">
              <w:rPr>
                <w:rFonts w:ascii="Segoe UI Symbol" w:eastAsia="MS Gothic" w:hAnsi="Segoe UI Symbol" w:cs="Segoe UI Symbol"/>
                <w:b/>
                <w:szCs w:val="28"/>
              </w:rPr>
              <w:t>☐</w:t>
            </w:r>
          </w:p>
        </w:tc>
      </w:tr>
      <w:tr w:rsidR="00D00BFC" w:rsidRPr="00D00BFC" w14:paraId="4B83A462" w14:textId="77777777" w:rsidTr="009F0800">
        <w:tc>
          <w:tcPr>
            <w:tcW w:w="4315" w:type="dxa"/>
          </w:tcPr>
          <w:p w14:paraId="69CC13F6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Geographic Size (square miles)</w:t>
            </w:r>
          </w:p>
        </w:tc>
        <w:tc>
          <w:tcPr>
            <w:tcW w:w="5405" w:type="dxa"/>
            <w:gridSpan w:val="3"/>
          </w:tcPr>
          <w:p w14:paraId="5526C5EB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D00BFC" w:rsidRPr="00D00BFC" w14:paraId="40A0AC89" w14:textId="77777777" w:rsidTr="009F0800">
        <w:tc>
          <w:tcPr>
            <w:tcW w:w="4315" w:type="dxa"/>
          </w:tcPr>
          <w:p w14:paraId="14461F8B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Population Size</w:t>
            </w:r>
          </w:p>
        </w:tc>
        <w:tc>
          <w:tcPr>
            <w:tcW w:w="5405" w:type="dxa"/>
            <w:gridSpan w:val="3"/>
          </w:tcPr>
          <w:p w14:paraId="6134C61A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3EE18413" w14:textId="77777777" w:rsidTr="009F0800">
        <w:trPr>
          <w:trHeight w:val="1228"/>
        </w:trPr>
        <w:tc>
          <w:tcPr>
            <w:tcW w:w="4315" w:type="dxa"/>
          </w:tcPr>
          <w:p w14:paraId="6F07DC7B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Distinguishing Characteristics of the Community</w:t>
            </w:r>
          </w:p>
        </w:tc>
        <w:tc>
          <w:tcPr>
            <w:tcW w:w="5405" w:type="dxa"/>
            <w:gridSpan w:val="3"/>
          </w:tcPr>
          <w:p w14:paraId="1BA25D49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6FB9131B" w14:textId="77777777" w:rsidTr="009F0800">
        <w:trPr>
          <w:trHeight w:val="1246"/>
        </w:trPr>
        <w:tc>
          <w:tcPr>
            <w:tcW w:w="4315" w:type="dxa"/>
          </w:tcPr>
          <w:p w14:paraId="6C949C79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Race/Ethnicity of Population</w:t>
            </w:r>
          </w:p>
        </w:tc>
        <w:tc>
          <w:tcPr>
            <w:tcW w:w="5405" w:type="dxa"/>
            <w:gridSpan w:val="3"/>
          </w:tcPr>
          <w:p w14:paraId="1C43CA6A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3F0DB329" w14:textId="77777777" w:rsidTr="009F0800">
        <w:trPr>
          <w:trHeight w:val="1156"/>
        </w:trPr>
        <w:tc>
          <w:tcPr>
            <w:tcW w:w="4315" w:type="dxa"/>
          </w:tcPr>
          <w:p w14:paraId="2A1EE168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Gender Distribution</w:t>
            </w:r>
          </w:p>
        </w:tc>
        <w:tc>
          <w:tcPr>
            <w:tcW w:w="5405" w:type="dxa"/>
            <w:gridSpan w:val="3"/>
          </w:tcPr>
          <w:p w14:paraId="7DBA0A26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  <w:p w14:paraId="65245CEC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7DD5FB75" w14:textId="77777777" w:rsidTr="009F0800">
        <w:trPr>
          <w:trHeight w:val="1192"/>
        </w:trPr>
        <w:tc>
          <w:tcPr>
            <w:tcW w:w="4315" w:type="dxa"/>
          </w:tcPr>
          <w:p w14:paraId="0B9EF52E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Age Distribution</w:t>
            </w:r>
          </w:p>
        </w:tc>
        <w:tc>
          <w:tcPr>
            <w:tcW w:w="5405" w:type="dxa"/>
            <w:gridSpan w:val="3"/>
          </w:tcPr>
          <w:p w14:paraId="6C308B8C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  <w:p w14:paraId="1D666FA6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6AC5359A" w14:textId="77777777" w:rsidTr="009F0800">
        <w:trPr>
          <w:trHeight w:val="1066"/>
        </w:trPr>
        <w:tc>
          <w:tcPr>
            <w:tcW w:w="4315" w:type="dxa"/>
          </w:tcPr>
          <w:p w14:paraId="151CB4A3" w14:textId="77777777" w:rsidR="00D00BFC" w:rsidRPr="00D00BFC" w:rsidRDefault="00D00BFC" w:rsidP="00D00BFC">
            <w:pPr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Income Levels/</w:t>
            </w:r>
          </w:p>
          <w:p w14:paraId="094A91E2" w14:textId="77777777" w:rsidR="00D00BFC" w:rsidRPr="00D00BFC" w:rsidRDefault="00D00BFC" w:rsidP="00D00BFC">
            <w:pPr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Socio-economic Status</w:t>
            </w:r>
          </w:p>
        </w:tc>
        <w:tc>
          <w:tcPr>
            <w:tcW w:w="5405" w:type="dxa"/>
            <w:gridSpan w:val="3"/>
          </w:tcPr>
          <w:p w14:paraId="0CCB3537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76448C28" w14:textId="77777777" w:rsidTr="009F0800">
        <w:trPr>
          <w:trHeight w:val="1066"/>
        </w:trPr>
        <w:tc>
          <w:tcPr>
            <w:tcW w:w="4315" w:type="dxa"/>
          </w:tcPr>
          <w:p w14:paraId="2AA63EBF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 xml:space="preserve">Nationalities Represented Among: </w:t>
            </w:r>
          </w:p>
          <w:p w14:paraId="46C1EB25" w14:textId="77777777" w:rsidR="00D00BFC" w:rsidRPr="00D00BFC" w:rsidRDefault="00D00BFC" w:rsidP="00087A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 xml:space="preserve">Permanent residents </w:t>
            </w:r>
          </w:p>
          <w:p w14:paraId="1866C867" w14:textId="77777777" w:rsidR="00D00BFC" w:rsidRPr="00D00BFC" w:rsidRDefault="00D00BFC" w:rsidP="00087A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Asylees or refugees</w:t>
            </w:r>
          </w:p>
          <w:p w14:paraId="3A22E8B7" w14:textId="77777777" w:rsidR="00D00BFC" w:rsidRPr="00D00BFC" w:rsidRDefault="00D00BFC" w:rsidP="00087A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 xml:space="preserve">Individuals with non-immigrant visas </w:t>
            </w:r>
          </w:p>
        </w:tc>
        <w:tc>
          <w:tcPr>
            <w:tcW w:w="5405" w:type="dxa"/>
            <w:gridSpan w:val="3"/>
          </w:tcPr>
          <w:p w14:paraId="68469164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5839BB83" w14:textId="77777777" w:rsidTr="009F0800">
        <w:trPr>
          <w:trHeight w:val="980"/>
        </w:trPr>
        <w:tc>
          <w:tcPr>
            <w:tcW w:w="4315" w:type="dxa"/>
          </w:tcPr>
          <w:p w14:paraId="3EC1CAC6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Languages Spoken</w:t>
            </w:r>
          </w:p>
        </w:tc>
        <w:tc>
          <w:tcPr>
            <w:tcW w:w="5405" w:type="dxa"/>
            <w:gridSpan w:val="3"/>
          </w:tcPr>
          <w:p w14:paraId="2B8CEBAB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0B6988B9" w14:textId="77777777" w:rsidTr="009F0800">
        <w:trPr>
          <w:trHeight w:val="1340"/>
        </w:trPr>
        <w:tc>
          <w:tcPr>
            <w:tcW w:w="4315" w:type="dxa"/>
          </w:tcPr>
          <w:p w14:paraId="39DB79DD" w14:textId="1BBAFA1E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lastRenderedPageBreak/>
              <w:t>Interpretation Resources Available among Agencies</w:t>
            </w:r>
          </w:p>
        </w:tc>
        <w:tc>
          <w:tcPr>
            <w:tcW w:w="5405" w:type="dxa"/>
            <w:gridSpan w:val="3"/>
          </w:tcPr>
          <w:p w14:paraId="33DEF4FE" w14:textId="77777777" w:rsidR="00D00BFC" w:rsidRPr="00D00BFC" w:rsidRDefault="00D00BFC" w:rsidP="00D00BFC">
            <w:pPr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16B41B92" w14:textId="77777777" w:rsidTr="009F0800">
        <w:trPr>
          <w:trHeight w:val="1250"/>
        </w:trPr>
        <w:tc>
          <w:tcPr>
            <w:tcW w:w="4315" w:type="dxa"/>
          </w:tcPr>
          <w:p w14:paraId="6AAEC984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Number of People with Disabilities in the Community</w:t>
            </w:r>
          </w:p>
        </w:tc>
        <w:tc>
          <w:tcPr>
            <w:tcW w:w="5405" w:type="dxa"/>
            <w:gridSpan w:val="3"/>
          </w:tcPr>
          <w:p w14:paraId="4E75C284" w14:textId="77777777" w:rsidR="00D00BFC" w:rsidRPr="00D00BFC" w:rsidRDefault="00D00BFC" w:rsidP="00D00BFC">
            <w:pPr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5FD46DF4" w14:textId="77777777" w:rsidTr="009F0800">
        <w:trPr>
          <w:trHeight w:val="1277"/>
        </w:trPr>
        <w:tc>
          <w:tcPr>
            <w:tcW w:w="4315" w:type="dxa"/>
          </w:tcPr>
          <w:p w14:paraId="16926CCF" w14:textId="05BCE9BC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 xml:space="preserve">Number of People who are Deaf and/or </w:t>
            </w:r>
            <w:r w:rsidR="008113B3">
              <w:rPr>
                <w:rFonts w:asciiTheme="minorHAnsi" w:hAnsiTheme="minorHAnsi"/>
                <w:szCs w:val="28"/>
              </w:rPr>
              <w:t xml:space="preserve">Hard </w:t>
            </w:r>
            <w:r w:rsidR="00A67518">
              <w:rPr>
                <w:rFonts w:asciiTheme="minorHAnsi" w:hAnsiTheme="minorHAnsi"/>
                <w:szCs w:val="28"/>
              </w:rPr>
              <w:t>O</w:t>
            </w:r>
            <w:r w:rsidR="008113B3">
              <w:rPr>
                <w:rFonts w:asciiTheme="minorHAnsi" w:hAnsiTheme="minorHAnsi"/>
                <w:szCs w:val="28"/>
              </w:rPr>
              <w:t>f Hearing</w:t>
            </w:r>
          </w:p>
        </w:tc>
        <w:tc>
          <w:tcPr>
            <w:tcW w:w="5405" w:type="dxa"/>
            <w:gridSpan w:val="3"/>
          </w:tcPr>
          <w:p w14:paraId="0A650098" w14:textId="77777777" w:rsidR="00D00BFC" w:rsidRPr="00D00BFC" w:rsidRDefault="00D00BFC" w:rsidP="00D00BFC">
            <w:pPr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7D376EAE" w14:textId="77777777" w:rsidTr="009F0800">
        <w:trPr>
          <w:trHeight w:val="1412"/>
        </w:trPr>
        <w:tc>
          <w:tcPr>
            <w:tcW w:w="4315" w:type="dxa"/>
          </w:tcPr>
          <w:p w14:paraId="738B2652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Number of LGBQ People in the Community</w:t>
            </w:r>
          </w:p>
        </w:tc>
        <w:tc>
          <w:tcPr>
            <w:tcW w:w="5405" w:type="dxa"/>
            <w:gridSpan w:val="3"/>
          </w:tcPr>
          <w:p w14:paraId="3C49FB38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09481952" w14:textId="77777777" w:rsidTr="009F0800">
        <w:trPr>
          <w:trHeight w:val="1637"/>
        </w:trPr>
        <w:tc>
          <w:tcPr>
            <w:tcW w:w="4315" w:type="dxa"/>
          </w:tcPr>
          <w:p w14:paraId="529DF329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Number of Transgender People in the Community</w:t>
            </w:r>
          </w:p>
        </w:tc>
        <w:tc>
          <w:tcPr>
            <w:tcW w:w="5405" w:type="dxa"/>
            <w:gridSpan w:val="3"/>
          </w:tcPr>
          <w:p w14:paraId="10863FBE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473E93AA" w14:textId="77777777" w:rsidTr="009F0800">
        <w:trPr>
          <w:trHeight w:val="1637"/>
        </w:trPr>
        <w:tc>
          <w:tcPr>
            <w:tcW w:w="4315" w:type="dxa"/>
          </w:tcPr>
          <w:p w14:paraId="2E00023B" w14:textId="77777777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>What do you currently know about the different cultural groups’ experiences with the criminal legal system? Be specific by group.</w:t>
            </w:r>
          </w:p>
        </w:tc>
        <w:tc>
          <w:tcPr>
            <w:tcW w:w="5405" w:type="dxa"/>
            <w:gridSpan w:val="3"/>
          </w:tcPr>
          <w:p w14:paraId="5162680D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  <w:tr w:rsidR="00D00BFC" w:rsidRPr="00D00BFC" w14:paraId="2992DFFB" w14:textId="77777777" w:rsidTr="009F0800">
        <w:trPr>
          <w:trHeight w:val="1637"/>
        </w:trPr>
        <w:tc>
          <w:tcPr>
            <w:tcW w:w="4315" w:type="dxa"/>
          </w:tcPr>
          <w:p w14:paraId="46B3AB89" w14:textId="0996F3EF" w:rsidR="00D00BFC" w:rsidRPr="00D00BFC" w:rsidRDefault="00D00BFC" w:rsidP="00D00BFC">
            <w:pPr>
              <w:spacing w:before="120"/>
              <w:rPr>
                <w:rFonts w:asciiTheme="minorHAnsi" w:hAnsiTheme="minorHAnsi"/>
                <w:szCs w:val="28"/>
              </w:rPr>
            </w:pPr>
            <w:r w:rsidRPr="00D00BFC">
              <w:rPr>
                <w:rFonts w:asciiTheme="minorHAnsi" w:hAnsiTheme="minorHAnsi"/>
                <w:szCs w:val="28"/>
              </w:rPr>
              <w:t xml:space="preserve">What issues have </w:t>
            </w:r>
            <w:r w:rsidR="008113B3">
              <w:rPr>
                <w:rFonts w:asciiTheme="minorHAnsi" w:hAnsiTheme="minorHAnsi"/>
                <w:szCs w:val="28"/>
              </w:rPr>
              <w:t>the Audit team identified</w:t>
            </w:r>
            <w:r w:rsidRPr="00D00BFC">
              <w:rPr>
                <w:rFonts w:asciiTheme="minorHAnsi" w:hAnsiTheme="minorHAnsi"/>
                <w:szCs w:val="28"/>
              </w:rPr>
              <w:t xml:space="preserve"> related to inequitable outcomes that you want to learn more about?</w:t>
            </w:r>
          </w:p>
        </w:tc>
        <w:tc>
          <w:tcPr>
            <w:tcW w:w="5405" w:type="dxa"/>
            <w:gridSpan w:val="3"/>
          </w:tcPr>
          <w:p w14:paraId="75C88B3F" w14:textId="77777777" w:rsidR="00D00BFC" w:rsidRPr="00D00BFC" w:rsidRDefault="00D00BFC" w:rsidP="00D00BFC">
            <w:pPr>
              <w:spacing w:before="120" w:after="120"/>
              <w:rPr>
                <w:rFonts w:asciiTheme="minorHAnsi" w:hAnsiTheme="minorHAnsi"/>
                <w:szCs w:val="28"/>
              </w:rPr>
            </w:pPr>
          </w:p>
        </w:tc>
      </w:tr>
    </w:tbl>
    <w:p w14:paraId="6C7A1B70" w14:textId="77777777" w:rsidR="00F53354" w:rsidRDefault="00F53354" w:rsidP="008113B3"/>
    <w:sectPr w:rsidR="00F53354" w:rsidSect="00087A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D3EE" w14:textId="77777777" w:rsidR="00723839" w:rsidRDefault="00723839" w:rsidP="00D00BFC">
      <w:r>
        <w:separator/>
      </w:r>
    </w:p>
  </w:endnote>
  <w:endnote w:type="continuationSeparator" w:id="0">
    <w:p w14:paraId="2423D856" w14:textId="77777777" w:rsidR="00723839" w:rsidRDefault="00723839" w:rsidP="00D0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33EB" w14:textId="3477D808" w:rsidR="000F2BCB" w:rsidRDefault="000F2BCB" w:rsidP="00395A0B">
    <w:pPr>
      <w:pStyle w:val="Footer"/>
      <w:tabs>
        <w:tab w:val="clear" w:pos="4680"/>
        <w:tab w:val="center" w:pos="3960"/>
        <w:tab w:val="right" w:pos="9720"/>
      </w:tabs>
      <w:ind w:left="-360" w:right="-360"/>
      <w:rPr>
        <w:szCs w:val="24"/>
      </w:rPr>
    </w:pPr>
    <w:r>
      <w:rPr>
        <w:szCs w:val="24"/>
      </w:rPr>
      <w:t>Logistics Guide (2019)</w:t>
    </w:r>
    <w:r>
      <w:rPr>
        <w:szCs w:val="24"/>
      </w:rPr>
      <w:tab/>
    </w:r>
    <w:r>
      <w:rPr>
        <w:szCs w:val="24"/>
      </w:rPr>
      <w:tab/>
      <w:t xml:space="preserve"> Who is in Your Community?</w:t>
    </w:r>
    <w:r w:rsidR="00395A0B">
      <w:rPr>
        <w:szCs w:val="24"/>
      </w:rPr>
      <w:t xml:space="preserve"> Demographic Data Chart</w:t>
    </w:r>
  </w:p>
  <w:p w14:paraId="0D0DAD0B" w14:textId="77777777" w:rsidR="000F2BCB" w:rsidRDefault="000F2BCB" w:rsidP="000F2BCB">
    <w:pPr>
      <w:pStyle w:val="Footer"/>
      <w:ind w:left="-360"/>
      <w:rPr>
        <w:szCs w:val="24"/>
      </w:rPr>
    </w:pPr>
    <w:r>
      <w:rPr>
        <w:szCs w:val="24"/>
      </w:rPr>
      <w:t xml:space="preserve">Praxis International, Inc. </w:t>
    </w:r>
    <w:r>
      <w:rPr>
        <w:szCs w:val="24"/>
      </w:rPr>
      <w:tab/>
    </w:r>
    <w:r>
      <w:rPr>
        <w:szCs w:val="24"/>
      </w:rPr>
      <w:tab/>
    </w:r>
  </w:p>
  <w:p w14:paraId="6750EACA" w14:textId="6FB74D4A" w:rsidR="001600E9" w:rsidRPr="00F14135" w:rsidRDefault="00471562" w:rsidP="00F14135">
    <w:pPr>
      <w:pStyle w:val="Footer"/>
      <w:tabs>
        <w:tab w:val="right" w:pos="9720"/>
      </w:tabs>
      <w:ind w:left="-360"/>
      <w:rPr>
        <w:szCs w:val="24"/>
      </w:rPr>
    </w:pPr>
    <w:hyperlink r:id="rId1" w:history="1">
      <w:r w:rsidR="000F2BCB">
        <w:rPr>
          <w:rStyle w:val="Hyperlink"/>
          <w:szCs w:val="24"/>
        </w:rPr>
        <w:t>www.praxisinternational.org</w:t>
      </w:r>
    </w:hyperlink>
    <w:r w:rsidR="000F2BCB">
      <w:rPr>
        <w:szCs w:val="24"/>
      </w:rPr>
      <w:tab/>
    </w:r>
    <w:r w:rsidR="000F2BCB">
      <w:rPr>
        <w:i/>
        <w:szCs w:val="24"/>
      </w:rPr>
      <w:t xml:space="preserve">    </w:t>
    </w:r>
    <w:r w:rsidR="000F2BCB">
      <w:rPr>
        <w:i/>
        <w:szCs w:val="24"/>
      </w:rPr>
      <w:tab/>
      <w:t xml:space="preserve">  </w:t>
    </w:r>
    <w:r w:rsidR="000F2BCB">
      <w:rPr>
        <w:snapToGrid w:val="0"/>
        <w:szCs w:val="24"/>
      </w:rPr>
      <w:t xml:space="preserve">Page </w:t>
    </w:r>
    <w:r w:rsidR="000F2BCB">
      <w:rPr>
        <w:rStyle w:val="PageNumber"/>
        <w:szCs w:val="24"/>
      </w:rPr>
      <w:fldChar w:fldCharType="begin"/>
    </w:r>
    <w:r w:rsidR="000F2BCB">
      <w:rPr>
        <w:rStyle w:val="PageNumber"/>
        <w:szCs w:val="24"/>
      </w:rPr>
      <w:instrText xml:space="preserve"> PAGE </w:instrText>
    </w:r>
    <w:r w:rsidR="000F2BCB">
      <w:rPr>
        <w:rStyle w:val="PageNumber"/>
        <w:szCs w:val="24"/>
      </w:rPr>
      <w:fldChar w:fldCharType="separate"/>
    </w:r>
    <w:r w:rsidR="00F14135">
      <w:rPr>
        <w:rStyle w:val="PageNumber"/>
        <w:noProof/>
        <w:szCs w:val="24"/>
      </w:rPr>
      <w:t>1</w:t>
    </w:r>
    <w:r w:rsidR="000F2BCB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46FE" w14:textId="77777777" w:rsidR="00723839" w:rsidRDefault="00723839" w:rsidP="00D00BFC">
      <w:r>
        <w:separator/>
      </w:r>
    </w:p>
  </w:footnote>
  <w:footnote w:type="continuationSeparator" w:id="0">
    <w:p w14:paraId="23C48EE6" w14:textId="77777777" w:rsidR="00723839" w:rsidRDefault="00723839" w:rsidP="00D0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7CBC" w14:textId="0343FC8B" w:rsidR="00087A09" w:rsidRPr="00087A09" w:rsidRDefault="00087A09" w:rsidP="00087A09">
    <w:pPr>
      <w:pStyle w:val="Header"/>
      <w:jc w:val="center"/>
      <w:rPr>
        <w:szCs w:val="28"/>
      </w:rPr>
    </w:pPr>
    <w:bookmarkStart w:id="4" w:name="_Hlk19522136"/>
    <w:bookmarkStart w:id="5" w:name="_Hlk19516571"/>
    <w:r>
      <w:rPr>
        <w:szCs w:val="28"/>
      </w:rPr>
      <w:t>The Praxis Safety and Accountability Audit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6AD1"/>
    <w:multiLevelType w:val="hybridMultilevel"/>
    <w:tmpl w:val="53542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403"/>
    <w:multiLevelType w:val="hybridMultilevel"/>
    <w:tmpl w:val="5AF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3A"/>
    <w:rsid w:val="00034E52"/>
    <w:rsid w:val="00087A09"/>
    <w:rsid w:val="000F2BCB"/>
    <w:rsid w:val="001600E9"/>
    <w:rsid w:val="002E0ACF"/>
    <w:rsid w:val="00314667"/>
    <w:rsid w:val="00395A0B"/>
    <w:rsid w:val="00471562"/>
    <w:rsid w:val="00506EB3"/>
    <w:rsid w:val="00723839"/>
    <w:rsid w:val="008113B3"/>
    <w:rsid w:val="009E0C5F"/>
    <w:rsid w:val="00A67518"/>
    <w:rsid w:val="00A9083A"/>
    <w:rsid w:val="00D00BFC"/>
    <w:rsid w:val="00F14135"/>
    <w:rsid w:val="00F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D36C34"/>
  <w15:chartTrackingRefBased/>
  <w15:docId w15:val="{D049893D-95E3-46B0-83AD-9B51BE9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A09"/>
    <w:pPr>
      <w:spacing w:after="0" w:line="240" w:lineRule="auto"/>
      <w:contextualSpacing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A09"/>
    <w:pPr>
      <w:keepNext/>
      <w:keepLines/>
      <w:spacing w:before="240"/>
      <w:outlineLvl w:val="0"/>
    </w:pPr>
    <w:rPr>
      <w:rFonts w:eastAsiaTheme="majorEastAsia" w:cstheme="majorBidi"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0BFC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BF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0BFC"/>
    <w:rPr>
      <w:rFonts w:cs="Times New Roman"/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D0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E9"/>
  </w:style>
  <w:style w:type="paragraph" w:styleId="Footer">
    <w:name w:val="footer"/>
    <w:basedOn w:val="Normal"/>
    <w:link w:val="FooterChar"/>
    <w:unhideWhenUsed/>
    <w:rsid w:val="000F2BCB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F2BCB"/>
    <w:rPr>
      <w:sz w:val="24"/>
    </w:rPr>
  </w:style>
  <w:style w:type="character" w:styleId="Hyperlink">
    <w:name w:val="Hyperlink"/>
    <w:rsid w:val="001600E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1600E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0E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3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7A09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A09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A09"/>
    <w:rPr>
      <w:rFonts w:eastAsiaTheme="majorEastAsia" w:cstheme="majorBidi"/>
      <w:sz w:val="36"/>
      <w:szCs w:val="32"/>
      <w:u w:val="single"/>
    </w:rPr>
  </w:style>
  <w:style w:type="character" w:styleId="PageNumber">
    <w:name w:val="page number"/>
    <w:basedOn w:val="DefaultParagraphFont"/>
    <w:semiHidden/>
    <w:unhideWhenUsed/>
    <w:rsid w:val="000F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PraxDC1\Shared%20Data\Programs%20&amp;%20Projects\5%20TTA\5%20Products\Logistics%20guide\2019%20revisions\Working%20folder%202019\Section%202\blueprint@praxis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xis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Woods</dc:creator>
  <cp:keywords/>
  <dc:description/>
  <cp:lastModifiedBy>Kue Chang</cp:lastModifiedBy>
  <cp:revision>10</cp:revision>
  <cp:lastPrinted>2019-10-04T15:06:00Z</cp:lastPrinted>
  <dcterms:created xsi:type="dcterms:W3CDTF">2019-09-13T18:05:00Z</dcterms:created>
  <dcterms:modified xsi:type="dcterms:W3CDTF">2019-10-22T17:54:00Z</dcterms:modified>
</cp:coreProperties>
</file>